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6E" w:rsidRPr="00643F6E" w:rsidRDefault="00643F6E">
      <w:pPr>
        <w:pStyle w:val="ConsPlusTitlePage"/>
        <w:rPr>
          <w:rFonts w:ascii="Times New Roman" w:hAnsi="Times New Roman" w:cs="Times New Roman"/>
        </w:rPr>
      </w:pPr>
      <w:bookmarkStart w:id="0" w:name="_GoBack"/>
      <w:bookmarkEnd w:id="0"/>
      <w:r w:rsidRPr="00643F6E">
        <w:rPr>
          <w:rFonts w:ascii="Times New Roman" w:hAnsi="Times New Roman" w:cs="Times New Roman"/>
        </w:rPr>
        <w:br/>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Title"/>
        <w:jc w:val="center"/>
        <w:rPr>
          <w:rFonts w:ascii="Times New Roman" w:hAnsi="Times New Roman" w:cs="Times New Roman"/>
        </w:rPr>
      </w:pPr>
      <w:r w:rsidRPr="00643F6E">
        <w:rPr>
          <w:rFonts w:ascii="Times New Roman" w:hAnsi="Times New Roman" w:cs="Times New Roman"/>
        </w:rPr>
        <w:t>МЕТОДИЧЕСКОЕ ПОСОБИЕ</w:t>
      </w:r>
    </w:p>
    <w:p w:rsidR="00643F6E" w:rsidRPr="00643F6E" w:rsidRDefault="00643F6E">
      <w:pPr>
        <w:pStyle w:val="ConsPlusTitle"/>
        <w:jc w:val="center"/>
        <w:rPr>
          <w:rFonts w:ascii="Times New Roman" w:hAnsi="Times New Roman" w:cs="Times New Roman"/>
        </w:rPr>
      </w:pPr>
      <w:r w:rsidRPr="00643F6E">
        <w:rPr>
          <w:rFonts w:ascii="Times New Roman" w:hAnsi="Times New Roman" w:cs="Times New Roman"/>
        </w:rPr>
        <w:t>ПО СОДЕРЖАНИЮ И РЕМОНТУ ЖИЛИЩНОГО ФОНДА</w:t>
      </w:r>
    </w:p>
    <w:p w:rsidR="00643F6E" w:rsidRPr="00643F6E" w:rsidRDefault="00643F6E">
      <w:pPr>
        <w:pStyle w:val="ConsPlusTitle"/>
        <w:jc w:val="center"/>
        <w:rPr>
          <w:rFonts w:ascii="Times New Roman" w:hAnsi="Times New Roman" w:cs="Times New Roman"/>
        </w:rPr>
      </w:pPr>
    </w:p>
    <w:p w:rsidR="00643F6E" w:rsidRPr="00643F6E" w:rsidRDefault="00643F6E">
      <w:pPr>
        <w:pStyle w:val="ConsPlusTitle"/>
        <w:jc w:val="center"/>
        <w:rPr>
          <w:rFonts w:ascii="Times New Roman" w:hAnsi="Times New Roman" w:cs="Times New Roman"/>
        </w:rPr>
      </w:pPr>
      <w:r w:rsidRPr="00643F6E">
        <w:rPr>
          <w:rFonts w:ascii="Times New Roman" w:hAnsi="Times New Roman" w:cs="Times New Roman"/>
        </w:rPr>
        <w:t>МДК 2-04.2004</w:t>
      </w:r>
    </w:p>
    <w:p w:rsidR="00643F6E" w:rsidRPr="00643F6E" w:rsidRDefault="00643F6E">
      <w:pPr>
        <w:pStyle w:val="ConsPlusNormal"/>
        <w:jc w:val="center"/>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1. ОБЩИЕ ПОЛОЖЕНИЯ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1.1. Настоящее Методическое пособие (далее - Пособие) разработано на основе Гражданского </w:t>
      </w:r>
      <w:hyperlink r:id="rId4" w:history="1">
        <w:r w:rsidRPr="00643F6E">
          <w:rPr>
            <w:rFonts w:ascii="Times New Roman" w:hAnsi="Times New Roman" w:cs="Times New Roman"/>
            <w:color w:val="0000FF"/>
          </w:rPr>
          <w:t>кодекса</w:t>
        </w:r>
      </w:hyperlink>
      <w:r w:rsidRPr="00643F6E">
        <w:rPr>
          <w:rFonts w:ascii="Times New Roman" w:hAnsi="Times New Roman" w:cs="Times New Roman"/>
        </w:rPr>
        <w:t xml:space="preserve"> Российской Федерации &lt;*&gt;, </w:t>
      </w:r>
      <w:hyperlink r:id="rId5" w:history="1">
        <w:r w:rsidRPr="00643F6E">
          <w:rPr>
            <w:rFonts w:ascii="Times New Roman" w:hAnsi="Times New Roman" w:cs="Times New Roman"/>
            <w:color w:val="0000FF"/>
          </w:rPr>
          <w:t>Закона</w:t>
        </w:r>
      </w:hyperlink>
      <w:r w:rsidRPr="00643F6E">
        <w:rPr>
          <w:rFonts w:ascii="Times New Roman" w:hAnsi="Times New Roman" w:cs="Times New Roman"/>
        </w:rPr>
        <w:t xml:space="preserve"> Российской Федерации "О защите прав потребителей" &lt;**&gt;, Федерального </w:t>
      </w:r>
      <w:hyperlink r:id="rId6" w:history="1">
        <w:r w:rsidRPr="00643F6E">
          <w:rPr>
            <w:rFonts w:ascii="Times New Roman" w:hAnsi="Times New Roman" w:cs="Times New Roman"/>
            <w:color w:val="0000FF"/>
          </w:rPr>
          <w:t>закона</w:t>
        </w:r>
      </w:hyperlink>
      <w:r w:rsidRPr="00643F6E">
        <w:rPr>
          <w:rFonts w:ascii="Times New Roman" w:hAnsi="Times New Roman" w:cs="Times New Roman"/>
        </w:rPr>
        <w:t xml:space="preserve"> от 27.12.2002 N 184-ФЗ "О техническом регулировании" с учетом основных положений Федерального </w:t>
      </w:r>
      <w:hyperlink r:id="rId7" w:history="1">
        <w:r w:rsidRPr="00643F6E">
          <w:rPr>
            <w:rFonts w:ascii="Times New Roman" w:hAnsi="Times New Roman" w:cs="Times New Roman"/>
            <w:color w:val="0000FF"/>
          </w:rPr>
          <w:t>закона</w:t>
        </w:r>
      </w:hyperlink>
      <w:r w:rsidRPr="00643F6E">
        <w:rPr>
          <w:rFonts w:ascii="Times New Roman" w:hAnsi="Times New Roman" w:cs="Times New Roman"/>
        </w:rPr>
        <w:t xml:space="preserve"> от 06.05.2003 N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Собрание законодательства Российской Федерации от 5 декабря 1994 г. N 32, ст. 3301, от 29 января 1996 г. N 5, ст. 410 с изменениями, внесенными Федеральными законами от 17 декабря 1999 г. N 213-ФЗ, от 8 июля 1999 г. N 138-ФЗ, от 24 октября 1997 г. N 133-ФЗ, от 12 августа 1996 г. N 111-ФЗ, от 12 августа 1996 г. N 110-ФЗ, от 20 февраля 1996 г. N 18-ФЗ.</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Собрание законодательства Российской Федерации от 15 января 1996 г. N 3, ст. 140 с изменениями, внесенными Федеральным законом от 17 декабря 1999 г. N 212-ФЗ.</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1.2. Методическое пособие разъясняет и конкретизирует структуру, состав работ &lt;*&gt; и услуг, современные нормативные и правовые требования к организации содержания общего имущества жилого дома, технического обслуживания общих коммуникаций, технических устройств и технических помещений жилого дома, текущего ремонта общего имущества многоквартирного жилого дома в целях: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В структуру работ не включены работы капитального характера, идеология и современная специфика которых изложены в отдельном нормативном акте (выпуск планируется в 2004 г.).</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защиты жизни или здоровья граждан, имущества физических или юридических лиц, государственного или муниципального имущества, охраны окружающей среды;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обеспечения сохранности, повышения уровня обслуживания жилищного фонда всех форм собственности;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неукоснительной реализации единых требований к содержанию и ремонту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обеспечения реализации прав потребителей жилищных услуг в соответствии с </w:t>
      </w:r>
      <w:hyperlink r:id="rId8" w:history="1">
        <w:r w:rsidRPr="00643F6E">
          <w:rPr>
            <w:rFonts w:ascii="Times New Roman" w:hAnsi="Times New Roman" w:cs="Times New Roman"/>
            <w:color w:val="0000FF"/>
          </w:rPr>
          <w:t>Законом</w:t>
        </w:r>
      </w:hyperlink>
      <w:r w:rsidRPr="00643F6E">
        <w:rPr>
          <w:rFonts w:ascii="Times New Roman" w:hAnsi="Times New Roman" w:cs="Times New Roman"/>
        </w:rPr>
        <w:t xml:space="preserve"> Российской Федерации "О защите прав потребителей".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1.3. Пособие может быть использовано органами местного самоуправления, организациями, в собственности, хозяйственном ведении или оперативном управлении которых находится жилищный фонд, организациями различных организационно-правовых форм, осуществляющих управление и (или) обслуживание жилищного фонда, а также органами государственного контроля и надзора в соответствии со </w:t>
      </w:r>
      <w:hyperlink r:id="rId9" w:history="1">
        <w:r w:rsidRPr="00643F6E">
          <w:rPr>
            <w:rFonts w:ascii="Times New Roman" w:hAnsi="Times New Roman" w:cs="Times New Roman"/>
            <w:color w:val="0000FF"/>
          </w:rPr>
          <w:t>ст. 46</w:t>
        </w:r>
      </w:hyperlink>
      <w:r w:rsidRPr="00643F6E">
        <w:rPr>
          <w:rFonts w:ascii="Times New Roman" w:hAnsi="Times New Roman" w:cs="Times New Roman"/>
        </w:rPr>
        <w:t xml:space="preserve"> Федерального закона от 27.12.2002 N 184-ФЗ "О техническом регулировании" в качестве вспомогательного методического материала по вопросам содержания и ремонта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1.4. С принятием Жилищного </w:t>
      </w:r>
      <w:hyperlink r:id="rId10" w:history="1">
        <w:r w:rsidRPr="00643F6E">
          <w:rPr>
            <w:rFonts w:ascii="Times New Roman" w:hAnsi="Times New Roman" w:cs="Times New Roman"/>
            <w:color w:val="0000FF"/>
          </w:rPr>
          <w:t>кодекса</w:t>
        </w:r>
      </w:hyperlink>
      <w:r w:rsidRPr="00643F6E">
        <w:rPr>
          <w:rFonts w:ascii="Times New Roman" w:hAnsi="Times New Roman" w:cs="Times New Roman"/>
        </w:rPr>
        <w:t xml:space="preserve"> Российской Федерации, технических регламентов по содержанию и ремонту жилищного фонда и других нормативных правовых и нормативно-технических актов в настоящее Пособие будут вноситься необходимые изменения и дополнения.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1.5. Права и обязанности нанимателей, собственников жилых помещений в многоквартирном жилом доме в части пользования, содержания и ремонта собственно жилых помещений регламентируются </w:t>
      </w:r>
      <w:hyperlink r:id="rId11" w:history="1">
        <w:r w:rsidRPr="00643F6E">
          <w:rPr>
            <w:rFonts w:ascii="Times New Roman" w:hAnsi="Times New Roman" w:cs="Times New Roman"/>
            <w:color w:val="0000FF"/>
          </w:rPr>
          <w:t>Правилами</w:t>
        </w:r>
      </w:hyperlink>
      <w:r w:rsidRPr="00643F6E">
        <w:rPr>
          <w:rFonts w:ascii="Times New Roman" w:hAnsi="Times New Roman" w:cs="Times New Roman"/>
        </w:rPr>
        <w:t xml:space="preserve"> пользования и содержания жилых помещений, утверждаемыми постановлением Правительства Российской Федерации, и в настоящем Пособии не рассматриваются.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2. СТРУКТУРА И СОСТАВ РАБОТ И УСЛУГ ПО СОДЕРЖАНИЮ И РЕМОНТУ</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ЖИЛИЩНОГО ФОНДА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2.1. Содержание жилищного фонда включает в себя комплекс работ и услуг по содержанию общего имущества жилого дома и техническому обслуживанию общих коммуникаций, технических устройств и технических коммуникаций жилого дома, выполняемых в течение всего жизненного цикла здания постоянно или с установленной нормативными документами периодичностью с целью поддержания его сохранности и надлежащего санитарно-гигиенического состояния: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технический надзор за состоянием общего имущества жилого дома (конструктивных элементов, общих коммуникаций, технических устройств и технических помещений) путем проведения плановых общих и частичных осмотров, технического обследования, приборной диагностики и испытаний;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выполнение мероприятий по подготовке к сезонной эксплуатации общего имущества жилого дома (ограждающих конструкций, подъездов, общих коммуникаций, технических устройств и технических помещений) с учетом требований нормативно-технических документов, замечаний и предложений органов государственной жилищной инспекции, Госэнергонадзора, государственной противопожарной службы, государственной санитарно-эпидемиологической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незамедлительное устранение аварий и неисправностей в общем имуществе жилого дома, восстановление условий жизнеобеспечения и безопасности потребителей;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выполнение работ по санитарной уборке и очистке общего имущества жилого дома (подъездов, чердаков, подвалов) и придомовых территорий, в том числе по уходу за зелеными насаждениями.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Перечень работ и услуг, входящих в плату за содержание жилья, приведен в </w:t>
      </w:r>
      <w:hyperlink w:anchor="P675" w:history="1">
        <w:r w:rsidRPr="00643F6E">
          <w:rPr>
            <w:rFonts w:ascii="Times New Roman" w:hAnsi="Times New Roman" w:cs="Times New Roman"/>
            <w:color w:val="0000FF"/>
          </w:rPr>
          <w:t>Приложении 1</w:t>
        </w:r>
      </w:hyperlink>
      <w:r w:rsidRPr="00643F6E">
        <w:rPr>
          <w:rFonts w:ascii="Times New Roman" w:hAnsi="Times New Roman" w:cs="Times New Roman"/>
        </w:rPr>
        <w:t xml:space="preserve"> к настоящему Пособию.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2.2. Текущий ремонт общего имущества жилого дома - ремонт, выполняемый в плановом порядке с целью восстановления исправности или работоспособности жилого дома, частичного восстановления его ресурса с заменой или восстановлением его составных частей ограниченной номенклатуры, установленной нормативной и технической документацией.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Перечень работ, входящих в плату за ремонт жилья (текущий ремонт), приведен в </w:t>
      </w:r>
      <w:hyperlink w:anchor="P820" w:history="1">
        <w:r w:rsidRPr="00643F6E">
          <w:rPr>
            <w:rFonts w:ascii="Times New Roman" w:hAnsi="Times New Roman" w:cs="Times New Roman"/>
            <w:color w:val="0000FF"/>
          </w:rPr>
          <w:t>Приложении 2</w:t>
        </w:r>
      </w:hyperlink>
      <w:r w:rsidRPr="00643F6E">
        <w:rPr>
          <w:rFonts w:ascii="Times New Roman" w:hAnsi="Times New Roman" w:cs="Times New Roman"/>
        </w:rPr>
        <w:t xml:space="preserve"> к настоящему Пособию.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2.3. Структура работ и услуг, взаимосвязь отдельных "блоков" комплексного процесса содержания и ремонта жилищного фонда схематически изображены на рисунке 1.</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СОДЕРЖАНИЕ И РЕМОНТ ЖИЛИЩНОГО ФОНДА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│СОДЕРЖАНИЕ│                                       │РЕМОНТ│</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Содержание общего  │   │Техническое обслуживание│    │ Текущий ремонт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имущества жилого дома│   │  общих коммуникаций,   │    │общего имущества├───────┐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технических устройств  ├─┐  │   жилого дома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│и технических помещений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жилого дома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Восстановление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исправности или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├─────────────────&gt;│Технический надзор│&lt;─────────────────┤   │работоспособности│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└─┬──────────────┬─┴──────────────────┼──&gt;│   жилого дома,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частичное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восстановление  │&lt;────┤</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его ресурса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Плановые общие   │    │     Плановые общие      │ │   │  с заменой или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│и частичные осмотры │    │   и частичные осмотры   │ │   │ восстановлением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│(обследования) крыш,│    │  (обследования) общих   │ │   │ составных частей│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│чердаков, подъездов,│    │коммуникаций, технических│ │   │   ограниченной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подвалов, фасадов  │    │устройств и технических  │ │   │   номенклатуры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и внешнего      │    │       помещений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благоустройства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│Подготовка к сезонной│&lt;───────────────┤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├────────────────&gt;│     эксплуатации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Крыши, чердаки,  │    │  Общие коммуникации,   │  │      │   Поддержание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│подъезды, подвалы,│    │технические устройства и│  │      │ в исправности и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│фасады и внешнее  │    │  технические помещения │  │      │работоспособности│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благоустройство  │    └────────────────────────┘  │      │   конструкций,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   помещений и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инженерного    │&lt;─┘</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оборудования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      │жилых квартир по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Аварийное обслуживание -  │        │      │заказам и за счет│</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│незамедлительное устранение│&lt;───────┘      │     средств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аварий и неисправностей  │               │потребителей &lt;*&gt;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 Санитарная очистка подъездов,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└───────&gt;│чердаков, подвалов и придомовых│</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         территорий            │</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sz w:val="18"/>
        </w:rPr>
        <w:t xml:space="preserve">         └───────────────────────────────┘</w:t>
      </w:r>
    </w:p>
    <w:p w:rsidR="00643F6E" w:rsidRPr="00643F6E" w:rsidRDefault="00643F6E">
      <w:pPr>
        <w:pStyle w:val="ConsPlusNormal"/>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Рисунок 1. Структура работ и услуг по содержанию и ремонту жилищного фонда.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При условии, что собственники, наниматели жилых помещений осуществили замену или модернизацию технических устройств и (или) оборудования в них до истечения срока службы за счет собственных средств.</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 ОБЩИЕ ТРЕБОВАНИЯ К ОРГАНИЗАЦИИ СОДЕРЖАНИЯ И РЕМОНТА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3.1. Информационные требования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3.1.1. Требования об информировании потребителей жилищных и коммунальных услуг - нанимателей, собственников жилья в многоквартирных домах (далее - потребители) - базируются на принципах открытости, "прозрачности", полноте и доступности информации.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3.1.2. Собственник государственного, муниципального жилищного фонда, уполномоченное им юридическое лицо (далее - уполномоченный собственника), управляющая организация (компания) обязаны предоставить потребителю следующую информацию: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перечень исполнителей по отдельным видам услуг - управляющей организации (компании) и организации, обслуживающей данный жилищный фонд; предприятиям водо-, тепло- и энергоснабжения с указанием их адресов и телефонов;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телефоны и адреса аварийно-ремонтной службы жилищного хозяйства и аварийно-диспетчерских служб коммунальных и специализированных предприятий;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телефон и адрес территориального органа Государственной жилищной инспекции.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Примечание. Данная информация должна размещаться у входов в жилые дома в месте, удобном для ознакомления потребителями.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3.1.3. Исполнитель (производитель работ) - организация, обслуживающая данный жилищный фонд, подрядная ремонтная организация - обязан предоставить потребителю следующую информацию: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полное наименование, режим работы всех подразделений, служб и отделов &lt;*&gt;, их адреса и телефоны;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Режим работы исполнителя должен предусматривать возможность обращения потребителей в удобное для них время (в том числе - один из выходных дней).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перечень обязательных жилищных и коммунальных услуг ЖКУ, предоставляемых исполнителем в счет установленной ежемесячной оплаты ЖКУ;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порядок и условия выполнения дополнительных работ и услуг по заказам и за счет финансирования потребителями;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установленные в данном муниципальном образовании стандарты и (или) нормативы предоставления жилищных и коммунальных услуг, имеющие в своем составе предельные сроки устранения аварий и неисправностей, периодичность выполнения различных видов работ и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планируемые на календарный год и (или) сезон года объемы работ по текущему ремонту и техническому обслуживанию данного жилого дома, секции, подъезда (размещается у входа в жилые дома в удобном для ознакомления месте);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сроки и качественные (характер) изменения условий предоставления отдельных видов жилищных и коммунальных услуг и их продолжительность как в плановом порядке (подготовка жилья к сезонной эксплуатации), так и непредвиденные: отключения систем центрального отопления, холодного и горячего водоснабжения; отклонения в периодичности уборки и вывоза ТБО (информация размещается у входов в жилые дома и (или) доставляется в абонентские почтовые ящики);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размеры тарифов, установленных для населения в данном муниципальном образовании по каждому виду жилищных и коммунальных услуг, порядок и форма (образец) оплаты, условия корректировки размера платежей при нарушении исполнителем договорных обязательств или стандартов и (или) нормативов предоставления ЖКУ;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порядок, условия и форма обжалования нарушения (неисполнения) исполнителем своих обязательств;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список должностных лиц, имеющих право доступа в жилое помещение потребителя с его разрешения (при документальном подтверждении личности должностного лица) для ликвидации аварий и неисправности, осмотра и технического обслуживания общего имущества (систем электро-, тепло-, газо-, водоснабжения и водоотведения) и конструктивных элементов жилого дома.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3.1.4. Контроль полноты и доступности информации, предоставляемой потребителям ЖКУ собственником (уполномоченным собственника), управляющей организацией (компанией) и исполнителем, возлагается на территориальные органы Государственной жилищной инспекции Российской Федерации.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3.2. Договорные требования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3.2.1. Процесс предоставления жилищных и коммунальных услуг потребителям в многоквартирных жилых домах осуществляется на основании договоров: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собственника государственного или муниципального жилищного фонда (уполномоченного собственника) и управляющей организации (компании) на предмет управления общим имуществом жилого дома и заключения договоров на предоставление жилищных 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управляющей организации (компании) и подрядных жилищных, коммунальных и специализированных организаций на предмет предоставления жилищных 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нанимателей жилых помещений в многоквартирном доме и наймодателя в лице органа местного самоуправления, собственника (уполномоченного собственника) - договор найма жилого помещения, регламентирующий порядок найма, обслуживания и предоставления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собственников квартир в многоквартирном доме и управляющей организации (компании) на предмет технического обслуживания жилья и предоставления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3.2.2. Собственник государственного или муниципального жилищного фонда (уполномоченный собственника) вправе возложить функции управления жилищным фондом на управляющую организацию (компанию) на основании соответствующего договора.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соответствии с данным договором управляющая организация (компания) в пределах переданных ей собственником прав и полномочий осуществляет управление общим имуществом жилого дома (группы домов) и представляет интересы потребителей, заключает договоры с организациями, обслуживающими жилищный фонд, коммунальными ресурсоснабжающими организациями и специализированными организациями на предоставление необходимых жилищных и (или)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Собственник жилищного фонда (уполномоченный собственника) обеспечивает финансирование комплекса обязательных работ по содержанию и ремонту жилищного фонда и контроль выполнения управленческих функций, а также обеспечивает необходимость и возможность выполнения дополнительных работ, финансируемых за счет средств потребителей.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3.2.3. Управляющая организация (компания) на основании и в соответствии с договорами с подрядными организациями-исполнителями контролирует и обеспечивает соблюдение последними установленных органами местного самоуправления стандартов и (или) нормативов условий проживания и параметров качества жилищных и коммунальных услуг; отвечает перед потребителем за полноту, своевременность и качество услуг исполнителя, за возможные последствия нарушений стандартов и (или) нормативов; информирует потребителя о порядке предоставления ЖКУ; контролирует соблюдение потребителями </w:t>
      </w:r>
      <w:hyperlink r:id="rId12" w:history="1">
        <w:r w:rsidRPr="00643F6E">
          <w:rPr>
            <w:rFonts w:ascii="Times New Roman" w:hAnsi="Times New Roman" w:cs="Times New Roman"/>
            <w:color w:val="0000FF"/>
          </w:rPr>
          <w:t>правил</w:t>
        </w:r>
      </w:hyperlink>
      <w:r w:rsidRPr="00643F6E">
        <w:rPr>
          <w:rFonts w:ascii="Times New Roman" w:hAnsi="Times New Roman" w:cs="Times New Roman"/>
        </w:rPr>
        <w:t xml:space="preserve"> пользования жилыми помещениями; обеспечивает своевременность и полную оплату услуг потребителями; регулирует размеры платежей в сторону их уменьшения при нарушении исполнителем (поставщиком) услуг параметров качества, установленных в данном муниципальном образовании стандартами и (или) нормативами предоставления ЖКУ и соответствующими договорами.</w:t>
      </w:r>
    </w:p>
    <w:p w:rsidR="00643F6E" w:rsidRPr="00643F6E" w:rsidRDefault="00643F6E">
      <w:pPr>
        <w:pStyle w:val="ConsPlusNormal"/>
        <w:ind w:firstLine="540"/>
        <w:jc w:val="both"/>
        <w:rPr>
          <w:rFonts w:ascii="Times New Roman" w:hAnsi="Times New Roman" w:cs="Times New Roman"/>
        </w:rPr>
      </w:pPr>
      <w:bookmarkStart w:id="1" w:name="P141"/>
      <w:bookmarkEnd w:id="1"/>
      <w:r w:rsidRPr="00643F6E">
        <w:rPr>
          <w:rFonts w:ascii="Times New Roman" w:hAnsi="Times New Roman" w:cs="Times New Roman"/>
        </w:rPr>
        <w:t>3.2.4. Наймодатель в лице собственника государственного или муниципального жилищного фонда (уполномоченного собственника) обязан предложить нанимателю жилья в многоквартирном доме заключить в письменной форме договор социального найма, который должен содержать: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обязанность наймодателя предоставить нанимателю жилое помещение за плату во владение и пользование; предоставить или обеспечить предоставление ему за плату коммунальные услуги; выполнить работы (услуги) по содержанию и ремонту жилищного фонда в соответствии с приводимым в договоре перечнем обязательных работ в счет ежемесячных платежей;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права, обязанности и ответственность нанимателя по пользованию жильем;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условия оплаты, ее размер и порядок определения и изменения при нарушении обязательств исполнителем;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порядок выявления и регистрации отклонений от установленных критериев качества жилищных 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условия и порядок приостановления или ограничения предоставления жилищных и коммунальных услуг нанимателю, а также его выселения при нарушении им обязательств по оплате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порядок и сроки устранения аварий и неисправностей;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перечень членов семьи нанимателя, совместно с ним проживающих;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ответственность наймодателя и нанимателя за нарушение жилищного законодательства.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 договору социального найма должны прилагаться: технический паспорт жилого помещения, акт приема-передачи жилого помещения.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3.2.5. Наймодатель в лице юридического или физического лица, которому жилищный фонд принадлежит на праве собственности, либо уполномоченной им управляющей организации (компании), должен заключить с нанимателем договор социального найма, в который должны быть включены условия найма жилья и условия, приведенные в </w:t>
      </w:r>
      <w:hyperlink w:anchor="P141" w:history="1">
        <w:r w:rsidRPr="00643F6E">
          <w:rPr>
            <w:rFonts w:ascii="Times New Roman" w:hAnsi="Times New Roman" w:cs="Times New Roman"/>
            <w:color w:val="0000FF"/>
          </w:rPr>
          <w:t>п. 3.2.4</w:t>
        </w:r>
      </w:hyperlink>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bookmarkStart w:id="2" w:name="P152"/>
      <w:bookmarkEnd w:id="2"/>
      <w:r w:rsidRPr="00643F6E">
        <w:rPr>
          <w:rFonts w:ascii="Times New Roman" w:hAnsi="Times New Roman" w:cs="Times New Roman"/>
        </w:rPr>
        <w:t>3.2.6. Управляющая организация (компания) либо организация, осуществляющая работы по содержанию и ремонту жилищного фонда, обязаны предложить собственнику квартиры в многоквартирном доме заключить в письменной форме договор технического обслуживания жилья и предоставления коммунальных услуг, который должен содержать: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 условия, приведенные в </w:t>
      </w:r>
      <w:hyperlink w:anchor="P141" w:history="1">
        <w:r w:rsidRPr="00643F6E">
          <w:rPr>
            <w:rFonts w:ascii="Times New Roman" w:hAnsi="Times New Roman" w:cs="Times New Roman"/>
            <w:color w:val="0000FF"/>
          </w:rPr>
          <w:t>п. 3.2.4</w:t>
        </w:r>
      </w:hyperlink>
      <w:r w:rsidRPr="00643F6E">
        <w:rPr>
          <w:rFonts w:ascii="Times New Roman" w:hAnsi="Times New Roman" w:cs="Times New Roman"/>
        </w:rPr>
        <w:t>, за исключением условий найма;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перечень обязательных работ по содержанию и ремонту общего имущества жилого дома, выполняемых в счет ежемесячной оплаты;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акт проверки технического состояния жилого помещения.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3.2.7. Во всех договорах, упомянутых в </w:t>
      </w:r>
      <w:hyperlink w:anchor="P141" w:history="1">
        <w:r w:rsidRPr="00643F6E">
          <w:rPr>
            <w:rFonts w:ascii="Times New Roman" w:hAnsi="Times New Roman" w:cs="Times New Roman"/>
            <w:color w:val="0000FF"/>
          </w:rPr>
          <w:t>пп. 3.2.4</w:t>
        </w:r>
      </w:hyperlink>
      <w:r w:rsidRPr="00643F6E">
        <w:rPr>
          <w:rFonts w:ascii="Times New Roman" w:hAnsi="Times New Roman" w:cs="Times New Roman"/>
        </w:rPr>
        <w:t xml:space="preserve"> - </w:t>
      </w:r>
      <w:hyperlink w:anchor="P152" w:history="1">
        <w:r w:rsidRPr="00643F6E">
          <w:rPr>
            <w:rFonts w:ascii="Times New Roman" w:hAnsi="Times New Roman" w:cs="Times New Roman"/>
            <w:color w:val="0000FF"/>
          </w:rPr>
          <w:t>3.2.6</w:t>
        </w:r>
      </w:hyperlink>
      <w:r w:rsidRPr="00643F6E">
        <w:rPr>
          <w:rFonts w:ascii="Times New Roman" w:hAnsi="Times New Roman" w:cs="Times New Roman"/>
        </w:rPr>
        <w:t>, должны гарантироваться соблюдение критериев качества обслуживания, устанавливаться размер оплаты услуг в соответствии с ценами и тарифами, определенными стандартами и (или) нормативами потребления ЖКУ, утвержденными органами местного самоуправления.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3.2.8. Договор с потребителем считается заключенным с момента его подписания сторонами или фактического начала пользования жилищными и коммунальными услугами.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3.2.9. В случае если договор исполнителя с потребителем не заключен, то их права и обязанности определяются в соответствии с действующим законодательством.</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3.3. Технологические требования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3.3.1. Для каждого вида работ по содержанию и ремонту жилищного фонда должна применяться (а при отсутствии - разрабатываться вновь) типовая технология выполнения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3.3.2. Технология выполнения работ должна включать в себя: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состав операций;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последовательность выполнения операций;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применяемые материалы, инструмент, приспособления, оснастку, механизмы.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3.3.3. Технология выполнения работ должна предусматривать применение наиболее эффективных и экономичных методов и способов выполнения работ, базирующихся на использовании: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современных долговечных и экологически чистых материалов, сроки службы которых должны быть не менее 15 - 20 лет, а качество материала - не ниже, чем у ремонтируемого элемента конструкции или инженерной системы здания;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машин, механизмов, электрифицированного инструмента, обеспечивающих минимизацию затрат ручного труда с учетом производства работ в условиях эксплуатируемого дома.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3.3.4. Технологию работ по механизированной уборке территорий целесообразно оформлять в виде маршрутно-технологической карты.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3.3.5. При привязке типовой технологической документации к конкретным условиям содержания и ремонта жилищного фонда необходимо уточнение состава и объемов работ, применяемых материалов и средств механизации, калькуляции трудовых затрат, графиков выполнения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3.3.6. Технологическая документация на работы по содержанию и ремонту жилищного фонда, проводимые специализированными коммунальными организациями, должна согласовываться с управляющей организацией и/или организацией, обслуживающей жилищный фонд.</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3.4. Требования к аварийному обслуживанию</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3.4.1. С целью круглосуточного (включая выходные и праздничные дни) и незамедлительного устранения аварий и неисправностей во внутридомовых и на наружных инженерных сетях, находящихся на балансе муниципального образования, восстановления их дальнейшего функционирования создается единая аварийно-ремонтная служба города, муниципального образования или аварийно-ремонтная служба организации, обслуживающей жилищный фонд (далее - АРС). Перечень работ, выполняемых АРС, приведен в </w:t>
      </w:r>
      <w:hyperlink w:anchor="P787" w:history="1">
        <w:r w:rsidRPr="00643F6E">
          <w:rPr>
            <w:rFonts w:ascii="Times New Roman" w:hAnsi="Times New Roman" w:cs="Times New Roman"/>
            <w:color w:val="0000FF"/>
          </w:rPr>
          <w:t>Приложении 1 (п. 3)</w:t>
        </w:r>
      </w:hyperlink>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3.4.2. При авариях и неисправностях на наружных инженерных сетях, не находящихся на балансе муниципального образования, АРС должна осуществлять прием, регистрацию и вызов аварийных служб соответствующих коммунальных и специализированных организаций.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3.4.3. Основными задачами АРС должны являться: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осуществление приема и регистрация заявок на аварийно-ремонтные работы и устранение неисправностей в специальном журнале (файле персонального компьютера) по установленной форме;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немедленное направление бригады рабочих (или рабочего) к месту аварии (неисправности) для производства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выполнение работ по устранению аварий и неисправностей в инженерных сетях и оборудовании жилых домов в сроки в соответствии со стандартами, нормативами, установленными органами местного самоуправления;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обеспечение ограждения и патрулирования зон, представляющих опасность для населения в местах обнаружения аварийной ситуации;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 доведение до сведения собственников жилищного фонда (в форме письменного извещения) факта выполнения аварийных работ, а при значительном износе инженерных сетей и оборудования - о необходимости выполнения работ по их полной или частичной замене;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 в случаях, когда для устранения аварий необходимо отключение домов (секций) или квартир от инженерных сетей, ставить в известность управляющую организацию (компанию), организацию, обслуживающую данный жилищный фонд, для оповещения ими населения о таковых отключениях;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ж) по распоряжению комиссии по борьбе со стихийными бедствиями при администрации муниципального образования и (или) штаба ГО и ЧС оповещение руководства собственника жилищного фонда, управляющей организации (компании) и (или) организации, обслуживающей жилищный фонд, и действия в соответствии с планом мероприятий по борьбе со стихийными бедствиями;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 ведение учета деятельности службы и передача необходимой отчетной документации собственнику жилищного фонда, управляющей организации (компании).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3.4.4. АРС вправе: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производить по согласованию с администрацией муниципального образования, с собственником (уполномоченным собственника) жилья отключение от систем водоснабжения, тепло- и электроснабжения отдельных строений, секций зданий, стояков для производства ремонтных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требовать от всех обслуживаемых потребителей, в том числе арендаторов нежилых помещений, свободного доступа аварийной бригады к объектам производства работ (подвал, водомерный узел, электрощитовая, тепловой пункт и т.д.);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для более оперативной ликвидации крупных аварий запрашивать у аварийных служб специализированных коммунальных организаций или у обслуживающей жилищный фонд организации дополнительный персонал и технические средства.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3.4.5. Функции АРС могут быть расширены путем применения технических средств диспетчерского контроля и управления инженерным оборудованием дома или группы домов.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Для этих целей должны применяться специально разработанные применительно к характеристике обслуживаемого жилищного фонда технические средства, обеспечивающие создание и функционирование систем диспетчеризации и связи на базе объединенного диспетчерского пульта, как правило, совмещенного территориально с самой АРС, позволяющих осуществлять контроль и управление функционированием всех или отдельных видов следующего инженерного оборудования и отдельных элементов зданий: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лифтов;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систем отопления и горячего водоснабжения (тепловых пунктов, бойлерных, котельных, элеваторных узлов);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систем холодного водоснабжения (насосных установок, водокачек), канализации;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электрощитовых жилых домов, дежурного освещения лестничных клеток, подъездов и дворовых территорий;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кодовых запирающих устройств, устройств видеонаблюдения в жилых домах;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датчиков загазованности технических подполий и коллекторов;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систем громкоговорящей (двухсторонней) связи с пассажирами лифтов, жильцами, консьержами, служебными помещениями, организацией по обслуживанию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установок и средств автоматизированной противопожарной защиты зданий повышенной этажности;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сигнализации несанкционированного открывания дверей подвалов, чердаков, машинных помещений лифтов, электрощитовых.</w:t>
      </w:r>
    </w:p>
    <w:p w:rsidR="00643F6E" w:rsidRPr="00643F6E" w:rsidRDefault="00643F6E">
      <w:pPr>
        <w:pStyle w:val="ConsPlusNormal"/>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Образец договора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на аварийное обслуживание (ликвидацию аварий и неисправностей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внутридомового инженерного оборудования и дворовых</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(внутриквартальных) сетей)</w:t>
      </w:r>
    </w:p>
    <w:p w:rsidR="00643F6E" w:rsidRPr="00643F6E" w:rsidRDefault="00643F6E">
      <w:pPr>
        <w:pStyle w:val="ConsPlusNonformat"/>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Город, муниципальное образование               "__" ________________ г.</w:t>
      </w:r>
    </w:p>
    <w:p w:rsidR="00643F6E" w:rsidRPr="00643F6E" w:rsidRDefault="00643F6E">
      <w:pPr>
        <w:pStyle w:val="ConsPlusNonformat"/>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Мы, нижеподписавшиеся, аварийно-ремонтная служба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__________________________________________________________________________,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(полное наименование)</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именуемая в дальнейшем "Исполнитель", в лице начальника 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с одной стороны, и _______________________________________________________,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именуемая в дальнейшем "Заказчик", в лице 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с другой стороны, заключили настоящий договор о нижеследующем:</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1.  Заказчик  передает,  а Исполнитель принимает на себя обязанности по</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ликвидации аварий и неисправностей внутридомового инженерного оборудования:</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водопровода,  канализации,  центрального отопления, горячего водоснабжения,</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электросетей, автоматических  систем  пожаротушения и дымоудаления, а также</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наружных  сетей  (если они находятся на балансе Заказчика) в жилых домах по</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следующим адресам:</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___________________________________________________________________________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 Исполнитель обязан:</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2.1.  Принимать  круглосуточно,  включая  выходные  и  праздничные дни,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заявки  на  ликвидацию аварий и неисправностей по телефону, факсу или через</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диспетчерский пульт по адресу _____________________________________________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___________________________________________________________________________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2.2.  По  получении заявки немедленно выслать аварийную бригаду рабочих</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для ликвидации аварии или неисправности.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2.3.  При  необходимости локализовать аварию путем отключения отдельных</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стояков, участков или всей системы, имеющих повреждения, от общих сетей.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2.4.  Ликвидировать неисправность сетей и оборудования путем устранения</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течи,  прочистки  мест засора, частичной или полной замены кранов, сгонов 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небольших  участков  труб (до 2 м), замены плавких вставок в электрощитах 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т.п.</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2.5. Производить необходимые для ликвидации аварии сопутствующие работы</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откачку  воды  из подвала, вскрытие полов и пробивку отверстий и борозд,</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отрывку траншей.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2.6.   При  крупных  авариях  сообщать  Заказчику  в  течение  24  ч  о</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выполненных работах и давать предложения по проведению необходимого ремонта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инженерного     оборудования     и     ликвидации     последствий    аварии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(штукатурно-малярные работы, заделка вскрытий и т.п.).</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3. Заказчик обязан:</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3.1.  При  вызове аварийно-ремонтной службы направлять представителя на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место аварии или неисправности инженерных сетей.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3.2.  Обеспечить  свободный  и своевременный доступ аварийной бригаде к</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инженерным  сетям  и  оборудованию  (тепловые  и  водомерные узлы, подвалы,</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щитовые и т.д.).</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3.3.   Выполнять  предложения  Исполнителя  по  ликвидации  последствий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аварии,   организации   содержания   и  ремонта  инженерного  оборудования,</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проведению мер по предотвращению аварийных ситуаций.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4. Стоимость обслуживания:</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4.1.  Общая  площадь  Заказчика,  передаваемая Исполнителю на аварийное</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обслуживание, составляет _____________ м2.</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4.2. Стоимость аварийного обслуживания в составе стоимости содержания 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ремонта  1 м2 общей площади жилья в течение года установлена администрацией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муниципального образования постановлением от "__" _______ ____ г. N 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4.3. Заказчик в течение 3 дней после заключения договора перечисляет на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расчетный  счет  Исполнителя  причитающуюся  сумму  средств  за предстоящий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квартал.</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В  последующем,  не  позднее 20-го числа месяца, предшествующего началу</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каждого очередного квартала, перечисляет 1/4 суммы договора.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За каждый день просрочки платежа Заказчик уплачивает Исполнителю пени в</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размере 0,5% суммы просроченного платежа.</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5.  Спорные  вопросы  между  Исполнителем  и  Заказчиком  разрешаются в</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порядке, установленном законом.</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6. Срок действия настоящего договора устанавливается с "__" ___________</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____ г. по "__" ___________ ____ г.</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7. Юридические адреса сторон:</w:t>
      </w:r>
    </w:p>
    <w:p w:rsidR="00643F6E" w:rsidRPr="00643F6E" w:rsidRDefault="00643F6E">
      <w:pPr>
        <w:pStyle w:val="ConsPlusNonformat"/>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Исполнитель _______________ (подпись)</w:t>
      </w:r>
    </w:p>
    <w:p w:rsidR="00643F6E" w:rsidRPr="00643F6E" w:rsidRDefault="00643F6E">
      <w:pPr>
        <w:pStyle w:val="ConsPlusNonformat"/>
        <w:jc w:val="both"/>
        <w:rPr>
          <w:rFonts w:ascii="Times New Roman" w:hAnsi="Times New Roman" w:cs="Times New Roman"/>
        </w:rPr>
      </w:pP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 xml:space="preserve">    Заказчик _______________ (подпись)</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3.5. Требования к подготовке жилищного фонда</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к сезонной эксплуатации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3.5.1. Подготовка жилищного фонда к сезонной эксплуатации осуществляется в соответствии с требованиями ежегодных приказов Государственного комитета Российской Федерации по строительству и жилищно-коммунальному комплексу, "Организационно-методических </w:t>
      </w:r>
      <w:hyperlink r:id="rId13" w:history="1">
        <w:r w:rsidRPr="00643F6E">
          <w:rPr>
            <w:rFonts w:ascii="Times New Roman" w:hAnsi="Times New Roman" w:cs="Times New Roman"/>
            <w:color w:val="0000FF"/>
          </w:rPr>
          <w:t>рекомендаций</w:t>
        </w:r>
      </w:hyperlink>
      <w:r w:rsidRPr="00643F6E">
        <w:rPr>
          <w:rFonts w:ascii="Times New Roman" w:hAnsi="Times New Roman" w:cs="Times New Roman"/>
        </w:rPr>
        <w:t xml:space="preserve"> по подготовке объектов жилищно-коммунального хозяйства к сезонной эксплуатации и проведению отопительного периода в городах и населенных пунктах" (утвержденных </w:t>
      </w:r>
      <w:hyperlink r:id="rId14" w:history="1">
        <w:r w:rsidRPr="00643F6E">
          <w:rPr>
            <w:rFonts w:ascii="Times New Roman" w:hAnsi="Times New Roman" w:cs="Times New Roman"/>
            <w:color w:val="0000FF"/>
          </w:rPr>
          <w:t>Приказом</w:t>
        </w:r>
      </w:hyperlink>
      <w:r w:rsidRPr="00643F6E">
        <w:rPr>
          <w:rFonts w:ascii="Times New Roman" w:hAnsi="Times New Roman" w:cs="Times New Roman"/>
        </w:rPr>
        <w:t xml:space="preserve"> Госстроя России от 06.09.2000 N 203), других нормативно-технических документов.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3.5.2. Подготовка жилищного фонда к сезонной эксплуатации включает в себя комплекс мероприятий по обеспечению нормативных требований к комфортности проживания, повышению надежности функционирования инженерного оборудования (внутридомового и источников энергообеспечения) в течение отопительного сезона.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3.5.3. План-график подготовки жилищного фонда и его инженерного оборудования к эксплуатации в отопительный период составляется собственником (уполномоченным собственника) или организацией по обслуживанию жилищного фонда и утверждается администрацией муниципального образования на основе результатов весеннего осмотра и недостатков, выявленных в прошедший отопительный период.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Контроль за ходом работ по подготовке к сезонной эксплуатации возлагается на органы местного самоуправления, территориальные органы Государственной жилищной инспекции, собственников жилищного фонда (уполномоченных собственников).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3.5.4. Организация, обслуживающая жилищный фонд, обязана перед началом отопительного сезона проводить разъяснительную работу среди нанимателей и собственников жилых помещений в многоквартирных жилых домах по требованиям к подготовке квартир к отопительному сезону (установка уплотняющих прокладок в притворах оконных и дверных проемов, замена разбитых стекол и т.д.).</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3.6. Требования к организации текущего ремонта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 Периодичность текущего ремонта следует принимать в пределах двух-пяти лет в зависимости от вида жилых зданий по материалам основных конструкций, их физического износа и местных природно-климатических условий:</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полносборные    крупнопанельные,    крупноблочные,   со      стенами     из</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кирпича,  естественного  камня  и т.п.   с   железобетонными   перекрытиями</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при нормальных условиях эксплуатации ................................ 3 - 5</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со    стенами     из    кирпича,     естественного     камня  и    т.п.   с</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деревянными    перекрытиями;    деревянные    со     стенами    из   прочих</w:t>
      </w:r>
    </w:p>
    <w:p w:rsidR="00643F6E" w:rsidRPr="00643F6E" w:rsidRDefault="00643F6E">
      <w:pPr>
        <w:pStyle w:val="ConsPlusNonformat"/>
        <w:jc w:val="both"/>
        <w:rPr>
          <w:rFonts w:ascii="Times New Roman" w:hAnsi="Times New Roman" w:cs="Times New Roman"/>
        </w:rPr>
      </w:pPr>
      <w:r w:rsidRPr="00643F6E">
        <w:rPr>
          <w:rFonts w:ascii="Times New Roman" w:hAnsi="Times New Roman" w:cs="Times New Roman"/>
        </w:rPr>
        <w:t>материалов при нормальных условиях эксплуатации .................... 2 - 3.</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3.6.2. Собственник жилищного фонда (уполномоченный собственника), управляющая организация (компания) разрабатывают краткосрочные и долгосрочные программы постановки жилых зданий на текущий ремонт, состав и наполнение которых определяются нормативной минимальной продолжительностью эксплуатации элементов жилых зданий и корректируются в зависимости от финансовых возможностей собственника жилищного фонда. Программы должны быть увязаны с программами капитального ремонта.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 подготовке программ следует предусматривать постановку на ремонт группы близлежащих жилых домов.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3.6.3. Средние затраты на текущий ремонт жилищного фонда по городу, муниципальному образованию должны планироваться в пределах 0,4 - 0,55% восстановительной стоимости жилых домов в расчете на год (с учетом соотношения составляющих частей комплекса работ по техническому обслуживанию и текущему ремонту жилищного фонда как 0,8:1 - 0,9:1).</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3.6.4. Текущий ремонт должен производиться без прекращения обслуживания здания, в том числе тепло-, водо-, энергообеспечения.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3.6.5. В зданиях, намеченных в течение ближайших пяти лет к производству капитального ремонта или подлежащих сносу, при невозможности поддержания в рабочем состоянии основных конструкций и инженерных систем в ходе технического обслуживания текущий ремонт следует ограничивать работами, обеспечивающими техническую и экологическую безопасность проживания.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3.6.6. Основанием для определения потребности в текущем ремонте жилищного фонда, установления или уточнения его объемов служат результаты плановых общих технических осмотров жилых домов.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3.6.7. На основании актов весеннего технического осмотра на каждое здание, планируемое к производству текущего ремонта, составляются описи ремонтных работ. В опись ремонтных работ включают: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выявленные в процессе технических осмотров дефекты и неисправности, которые должны быть устранены в ходе проведения текущего ремонта в следующем календарном году;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работы по предписанию территориальных органов Государственной жилищной инспекции, других органов государственного надзора, а также работы по заявкам нанимателей и собственников, не имеющие срочного характера, которые возможно выполнить в процессе производства текущего ремонта.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описи ремонтных работ зданий, планируемых к производству во 2-м и 3-м кварталах следующего года, должны включаться работы, связанные непосредственно с подготовкой зданий к сезонной эксплуатации.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 результатам весенних осмотров должны уточняться объемы работ для зданий, ремонт которых выполняется во втором-третьем кварталах текущего года.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Опись ремонтных работ, составленная и согласованная в установленном порядке, является основой для составления сметы к договору на выполнение текущего ремонта жилищного фонда силами подрядной организации или расцененной описи работ для выполнения их хозспособом.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3.6.8. По данным результатов планового осеннего осмотра уточняются ранее составленные описи ремонтных работ и сметы (расцененные описи) на производство текущего ремонта.</w:t>
      </w:r>
    </w:p>
    <w:p w:rsidR="00643F6E" w:rsidRPr="00643F6E" w:rsidRDefault="00643F6E">
      <w:pPr>
        <w:pStyle w:val="ConsPlusNormal"/>
        <w:ind w:firstLine="540"/>
        <w:jc w:val="both"/>
        <w:rPr>
          <w:rFonts w:ascii="Times New Roman" w:hAnsi="Times New Roman" w:cs="Times New Roman"/>
        </w:rPr>
      </w:pPr>
      <w:bookmarkStart w:id="3" w:name="P308"/>
      <w:bookmarkEnd w:id="3"/>
      <w:r w:rsidRPr="00643F6E">
        <w:rPr>
          <w:rFonts w:ascii="Times New Roman" w:hAnsi="Times New Roman" w:cs="Times New Roman"/>
        </w:rPr>
        <w:t>3.6.9. Конструктивные элементы жилого здания и элементы внешнего благоустройства, минимальная продолжительность эксплуатации которых с момента ввода в эксплуатацию после нового строительства, последнего текущего или капитального ремонта равна или превышает продолжительность, установленную действующими нормативными документами (в том числе соответствующими техническими регламентами), должны быть отремонтированы с восстановлением их эксплуатационных показателей или заменены. Удельный вес заменяемых элементов жилых зданий в процессе текущего ремонта не должен превышать уровня: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кровельные покрытия - 50%;</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покрытия полов - 20%;</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остальные конструкции и инженерное оборудование - 15% их общего объема в жилом здании.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Элементы здания и внешнего благоустройства, срок службы которых соизмерим с периодичностью текущего ремонта, могут быть заменены полностью.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3.6.10. В случаях когда все эксплуатационные показатели элементов здания и внешнего благоустройства не могут быть приведены к проектным по причине превышения объемов их замены (по сравнению с указанными в </w:t>
      </w:r>
      <w:hyperlink w:anchor="P308" w:history="1">
        <w:r w:rsidRPr="00643F6E">
          <w:rPr>
            <w:rFonts w:ascii="Times New Roman" w:hAnsi="Times New Roman" w:cs="Times New Roman"/>
            <w:color w:val="0000FF"/>
          </w:rPr>
          <w:t>п. 3.6.9</w:t>
        </w:r>
      </w:hyperlink>
      <w:r w:rsidRPr="00643F6E">
        <w:rPr>
          <w:rFonts w:ascii="Times New Roman" w:hAnsi="Times New Roman" w:cs="Times New Roman"/>
        </w:rPr>
        <w:t>) или из-за недостаточности финансовых ресурсов, обязательным должно являться восстановление работоспособности конструкций и инженерных систем как основного условия экологической и технической безопасности проживания. В таких случаях данные здания должны находиться под особым вниманием, тщательно обследоваться при очередных осмотрах и в обязательном порядке включаться в план-программу капитального ремонта.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3.6.11. Собственник (уполномоченный собственника); управляющая организация (компания) обязаны обеспечить контроль за ходом и качеством выполнения работ по текущему ремонту, привлекая при необходимости для этих целей представителей территориального органа Государственной жилищной инспекции и специалистов-экспертов.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3.6.12. После завершения текущего ремонта жилого дома производится приемка работ комиссией в составе: представителей собственника жилищного фонда (уполномоченного собственника); управляющей организации либо организации, обслуживающей жилищный фонд; подрядной организации и территориального органа Государственной жилищной инспекции. В случае необходимости к приемке могут быть привлечены независимые специалисты или эксперты.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3.6.13. При наличии в жилом доме (группе домов) либо микрорайоне органа общественного самоуправления представитель его в обязательном порядке входит в состав комиссии по приемке текущего ремонта дома (группы домов).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3.6.14. Документальное оформление приемки выполненных работ рекомендуется производить по акту приемки дома с приложением расшифровки объемов и видов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3.6.15. Отдельные виды работ (ремонт кровли, герметизация стыков, наружное благоустройство, ремонт фасада), которые не могут быть выполнены вследствие неблагоприятных погодных условий, переносятся на более благоприятный для качественного выполнения этих работ период.</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3.7. Требования к организации дополнительных работ и услуг</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по заказам и за счет средств потребителей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 Удовлетворение индивидуальных заказов нанимателей и собственников жилых помещений в многоквартирных жилых домах (далее - потребителей) должно обеспечиваться реализацией права потребителя заказывать дополнительные работы и услуги по ремонту жилых помещений, оплачиваемые за счет средств потребителя.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Потребители самостоятельно определяют виды и состав дополнительных работ и услуг с учетом характеристики и особенностей жилья и установленных обязанностей по его сохранности (рекомендуемый перечень приведен в </w:t>
      </w:r>
      <w:hyperlink w:anchor="P939" w:history="1">
        <w:r w:rsidRPr="00643F6E">
          <w:rPr>
            <w:rFonts w:ascii="Times New Roman" w:hAnsi="Times New Roman" w:cs="Times New Roman"/>
            <w:color w:val="0000FF"/>
          </w:rPr>
          <w:t>Приложении 3</w:t>
        </w:r>
      </w:hyperlink>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Выполнение таких работ и услуг оформляется договором потребителя с исполнителем, в котором приводятся предмет договора, условия и сроки его исполнения, порядок расчетов, права, обязанности и ответственность сторон.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Приемка выполненных работ, подтверждение объемов работ и оговоренного в договоре уровня качества оформляются актом с подписью потребителя или иным документом, являющимся неотъемлемой частью договора.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случае заказа на выполнение разовых (технологически несложных) работ и услуг они могут оформляться иным образом, например квитанцией, счетом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3.7.2. Деятельность исполнителя по заказам потребителя должна осуществляться с соблюдением стандартов и технологических регламентов на производство соответствующих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3.7.3. Выполнение заказов потребителей по переоборудованию и перепланировке квартир и нежилых помещений в многоквартирных домах должно предусматривать: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 стороны собственника жилищного фонда (уполномоченного собственника), управляющей организации - обеспечение благоприятных условий оформления потребителем необходимой разрешительной и рабочей (проектной) документации, а также объективного контроля выполненных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 стороны потребителей - обязательное исполнение условий, порядка подготовки и проведения работ, а также соблюдение санитарных норм и условий договора на выполнение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3.7.4. Переоборудование и перепланировка жилых и подсобных помещений в квартирах (далее - переоборудование и перепланировка квартир) многоквартирных домов могут осуществляться в целях повышения уровня благоустройства и комфортности проживания.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Переоборудование квартир включает в себя: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установку бытовых электроплит взамен газовых плит или плит на твердом топливе;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перенос электрических сетей, нагревательных, сантехнических и газовых приборов;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устройство новых и переоснащение существующих туалетов и ванных комнат;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устройство новых вентиляционных каналов;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прокладку новых или замену существующих подводящих и отводящих трубопроводов и устройств для установки душевых кабин, гидромассажных ванн, стиральных машин повышенной мощности и других сантехнических и бытовых приборов нового поколения.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Перепланировка квартир включает в себя: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перенос и разборку перегородок;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перенос и устройство дверных проемов;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разукрупнение многокомнатных квартир;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расширение жилой площади за счет вспомогательных помещений и наоборот;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объединение малокомнатных квартир;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устройство или ликвидацию дополнительных кухонь и санузлов;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ликвидацию темных кухонь и входов в кухни через квартиры или жилые помещения;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устройство новых или изменение планировки существующих тамбуров.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3.7.5. Переоборудование и перепланировка нежилых помещений могут осуществляться с целью повышения их потребительских качеств путем: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устройства естественного освещения самостоятельного входа;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выделения в пределах существующей площади помещения для санузла и его оборудования;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устройства вентиляции и т.д.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3.7.6. Вопросы переоборудования и перепланировки квартир и нежилых помещений в многоквартирных домах находятся в компетенции органов местного самоуправления городов и иных поселений (далее - органы местного самоуправления).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3.7.7. Переоборудование и перепланировка в многоквартирных домах государственного и муниципального жилищного фонда, осуществляемые в плановом порядке при модернизации и реконструкции жилищного фонда, производятся за счет средств, предназначенных на капитальный ремонт и реконструкцию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3.7.8. Капитальный ремонт в целях переоборудования и перепланировки встроенных нежилых помещений в жилых домах может осуществляться за счет собственных средств заявителя по согласованию с собственником многоквартирного дома (уполномоченным собственника).</w:t>
      </w:r>
    </w:p>
    <w:p w:rsidR="00643F6E" w:rsidRPr="00643F6E" w:rsidRDefault="00643F6E">
      <w:pPr>
        <w:pStyle w:val="ConsPlusNormal"/>
        <w:ind w:firstLine="540"/>
        <w:jc w:val="both"/>
        <w:rPr>
          <w:rFonts w:ascii="Times New Roman" w:hAnsi="Times New Roman" w:cs="Times New Roman"/>
        </w:rPr>
      </w:pPr>
      <w:bookmarkStart w:id="4" w:name="P355"/>
      <w:bookmarkEnd w:id="4"/>
      <w:r w:rsidRPr="00643F6E">
        <w:rPr>
          <w:rFonts w:ascii="Times New Roman" w:hAnsi="Times New Roman" w:cs="Times New Roman"/>
        </w:rPr>
        <w:t>3.7.9. Переоборудование и перепланировка квартир и нежилых помещений в многоквартирных домах допускаются после получения разрешения органов местного самоуправления на основании проектов, разработанных организациями или индивидуальными предпринимателями, имеющими государственную лицензию на проектирование, согласованных и утвержденных в установленном порядке органами местного самоуправления.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3.7.10. Проекты на переоборудование и перепланировку квартир и нежилых помещений различных форм собственности должны разрабатываться и согласовываться с соблюдением норм </w:t>
      </w:r>
      <w:hyperlink r:id="rId15" w:history="1">
        <w:r w:rsidRPr="00643F6E">
          <w:rPr>
            <w:rFonts w:ascii="Times New Roman" w:hAnsi="Times New Roman" w:cs="Times New Roman"/>
            <w:color w:val="0000FF"/>
          </w:rPr>
          <w:t>ГК РФ</w:t>
        </w:r>
      </w:hyperlink>
      <w:r w:rsidRPr="00643F6E">
        <w:rPr>
          <w:rFonts w:ascii="Times New Roman" w:hAnsi="Times New Roman" w:cs="Times New Roman"/>
        </w:rPr>
        <w:t>, СНиПов и других действующих нормативных и правовых актов.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3.7.11. Проекты на переоборудование и перепланировку квартир и нежилых помещений, расположенных в многоквартирных домах, представляющих историческую, научную, художественную или иную культурную ценность, до представления на согласование органу местного самоуправления подлежат согласованию в органах государственного контроля использования и охраны памятников архитектуры, истории и культуры.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3.7.12. Не допускаются переоборудование и перепланировка квартир и нежилых помещений: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ведущие к нарушению прочности или разрушению несущих конструкций жилого дома, ухудшению сохранности и внешнего вида фасадов и не отвечающие противопожарным требованиям к жилым зданиям;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ухудшающие условия проживания всех или отдельных жильцов дома или квартиры;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 для использования квартир под нежилые цели без предварительного перевода их в состав нежилого фонда в установленном </w:t>
      </w:r>
      <w:hyperlink r:id="rId16" w:history="1">
        <w:r w:rsidRPr="00643F6E">
          <w:rPr>
            <w:rFonts w:ascii="Times New Roman" w:hAnsi="Times New Roman" w:cs="Times New Roman"/>
            <w:color w:val="0000FF"/>
          </w:rPr>
          <w:t>законодательством</w:t>
        </w:r>
      </w:hyperlink>
      <w:r w:rsidRPr="00643F6E">
        <w:rPr>
          <w:rFonts w:ascii="Times New Roman" w:hAnsi="Times New Roman" w:cs="Times New Roman"/>
        </w:rPr>
        <w:t xml:space="preserve"> порядке.</w:t>
      </w:r>
    </w:p>
    <w:p w:rsidR="00643F6E" w:rsidRPr="00643F6E" w:rsidRDefault="00643F6E">
      <w:pPr>
        <w:pStyle w:val="ConsPlusNormal"/>
        <w:ind w:firstLine="540"/>
        <w:jc w:val="both"/>
        <w:rPr>
          <w:rFonts w:ascii="Times New Roman" w:hAnsi="Times New Roman" w:cs="Times New Roman"/>
        </w:rPr>
      </w:pPr>
      <w:bookmarkStart w:id="5" w:name="P362"/>
      <w:bookmarkEnd w:id="5"/>
      <w:r w:rsidRPr="00643F6E">
        <w:rPr>
          <w:rFonts w:ascii="Times New Roman" w:hAnsi="Times New Roman" w:cs="Times New Roman"/>
        </w:rPr>
        <w:t xml:space="preserve">3.7.13. Организация работ по переоборудованию и перепланировке квартир и нежилых помещений в эксплуатируемых домах должна осуществляться с учетом требований действующего законодательства и </w:t>
      </w:r>
      <w:hyperlink r:id="rId17" w:history="1">
        <w:r w:rsidRPr="00643F6E">
          <w:rPr>
            <w:rFonts w:ascii="Times New Roman" w:hAnsi="Times New Roman" w:cs="Times New Roman"/>
            <w:color w:val="0000FF"/>
          </w:rPr>
          <w:t>Правил</w:t>
        </w:r>
      </w:hyperlink>
      <w:r w:rsidRPr="00643F6E">
        <w:rPr>
          <w:rFonts w:ascii="Times New Roman" w:hAnsi="Times New Roman" w:cs="Times New Roman"/>
        </w:rPr>
        <w:t xml:space="preserve"> пользования жилыми помещениями, содержания жилого дома и придомовой территории, утвержденных постановлением Правительства РФ.</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3.7.14. Контроль за осуществлением переоборудования и перепланировки квартир и нежилых помещений, правильностью выполнения скрытых работ и за качеством используемых материалов возлагается на орган местного самоуправления (уполномоченную им организацию) и территориальные органы Государственной жилищной инспекции.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3.7.15. Приемка выполненных работ по переоборудованию и перепланировке квартир и нежилых помещений осуществляется уполномоченным органом местного самоуправления.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Приемка выполненных работ по переоборудованию и перепланировке квартир и нежилых помещений, расположенных в домах, представляющих историческую, научную, художественную или иную культурную ценность, осуществляется с участием представителей органа местного самоуправления по государственному контролю использования и охраны зданий - памятников архитектуры, истории и культуры.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3.7.16. Изменения в количественных и качественных характеристиках квартир и нежилых помещений, полученные в результате их переоборудования или перепланировки, а также право собственности на вновь созданные при этом помещения должны быть </w:t>
      </w:r>
      <w:hyperlink r:id="rId18" w:history="1">
        <w:r w:rsidRPr="00643F6E">
          <w:rPr>
            <w:rFonts w:ascii="Times New Roman" w:hAnsi="Times New Roman" w:cs="Times New Roman"/>
            <w:color w:val="0000FF"/>
          </w:rPr>
          <w:t>зарегистрированы</w:t>
        </w:r>
      </w:hyperlink>
      <w:r w:rsidRPr="00643F6E">
        <w:rPr>
          <w:rFonts w:ascii="Times New Roman" w:hAnsi="Times New Roman" w:cs="Times New Roman"/>
        </w:rPr>
        <w:t xml:space="preserve"> в государственных учреждениях юстиции в установленном порядке.</w:t>
      </w:r>
    </w:p>
    <w:p w:rsidR="00643F6E" w:rsidRPr="00643F6E" w:rsidRDefault="00643F6E">
      <w:pPr>
        <w:pStyle w:val="ConsPlusNormal"/>
        <w:pBdr>
          <w:top w:val="single" w:sz="6" w:space="0" w:color="auto"/>
        </w:pBdr>
        <w:spacing w:before="100" w:after="100"/>
        <w:jc w:val="both"/>
        <w:rPr>
          <w:rFonts w:ascii="Times New Roman" w:hAnsi="Times New Roman" w:cs="Times New Roman"/>
          <w:sz w:val="2"/>
          <w:szCs w:val="2"/>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color w:val="0A2666"/>
        </w:rPr>
        <w:t>КонсультантПлюс: примечание.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color w:val="0A2666"/>
        </w:rPr>
        <w:t xml:space="preserve">О последствиях самовольного переустройства и (или) самовольной перепланировки жилого помещения см. </w:t>
      </w:r>
      <w:hyperlink r:id="rId19" w:history="1">
        <w:r w:rsidRPr="00643F6E">
          <w:rPr>
            <w:rFonts w:ascii="Times New Roman" w:hAnsi="Times New Roman" w:cs="Times New Roman"/>
            <w:color w:val="0000FF"/>
          </w:rPr>
          <w:t>статью 29</w:t>
        </w:r>
      </w:hyperlink>
      <w:r w:rsidRPr="00643F6E">
        <w:rPr>
          <w:rFonts w:ascii="Times New Roman" w:hAnsi="Times New Roman" w:cs="Times New Roman"/>
          <w:color w:val="0A2666"/>
        </w:rPr>
        <w:t xml:space="preserve"> Жилищного кодекса РФ.</w:t>
      </w:r>
    </w:p>
    <w:p w:rsidR="00643F6E" w:rsidRPr="00643F6E" w:rsidRDefault="00643F6E">
      <w:pPr>
        <w:pStyle w:val="ConsPlusNormal"/>
        <w:pBdr>
          <w:top w:val="single" w:sz="6" w:space="0" w:color="auto"/>
        </w:pBdr>
        <w:spacing w:before="100" w:after="100"/>
        <w:jc w:val="both"/>
        <w:rPr>
          <w:rFonts w:ascii="Times New Roman" w:hAnsi="Times New Roman" w:cs="Times New Roman"/>
          <w:sz w:val="2"/>
          <w:szCs w:val="2"/>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3.7.17. Физические или юридические лица, допустившие самовольное переустройство квартир и нежилых помещений, обязаны по требованию собственника или уполномоченного им представителя привести помещение (оборудование) в исходное состояние.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случае невыполнения этого требования указанные работы производятся силами организации, обслуживающей жилищный фонд, а стоимость работ взыскивается с виновных в установленном действующим законодательством порядке.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3.7.18. Аварийное состояние жилого дома, его части, отдельных конструкций или элементов инженерного оборудования общего имущества дома, вызванное по вине потребителя вследствие несоблюдения требований проектной документации на работы по переоборудованию и (или) перепланировке, устраняется организацией, обслуживающей жилищный фонд, с последующей компенсацией затрат потребителем в установленном действующим законодательством порядке.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3.7.19. Виновные лица по случаям, изложенным в </w:t>
      </w:r>
      <w:hyperlink w:anchor="P355" w:history="1">
        <w:r w:rsidRPr="00643F6E">
          <w:rPr>
            <w:rFonts w:ascii="Times New Roman" w:hAnsi="Times New Roman" w:cs="Times New Roman"/>
            <w:color w:val="0000FF"/>
          </w:rPr>
          <w:t>пп. 3.7.9</w:t>
        </w:r>
      </w:hyperlink>
      <w:r w:rsidRPr="00643F6E">
        <w:rPr>
          <w:rFonts w:ascii="Times New Roman" w:hAnsi="Times New Roman" w:cs="Times New Roman"/>
        </w:rPr>
        <w:t xml:space="preserve"> - </w:t>
      </w:r>
      <w:hyperlink w:anchor="P362" w:history="1">
        <w:r w:rsidRPr="00643F6E">
          <w:rPr>
            <w:rFonts w:ascii="Times New Roman" w:hAnsi="Times New Roman" w:cs="Times New Roman"/>
            <w:color w:val="0000FF"/>
          </w:rPr>
          <w:t>3.7.13</w:t>
        </w:r>
      </w:hyperlink>
      <w:r w:rsidRPr="00643F6E">
        <w:rPr>
          <w:rFonts w:ascii="Times New Roman" w:hAnsi="Times New Roman" w:cs="Times New Roman"/>
        </w:rPr>
        <w:t xml:space="preserve">, привлекаются к ответственности в соответствии с нормами жилищного </w:t>
      </w:r>
      <w:hyperlink r:id="rId20" w:history="1">
        <w:r w:rsidRPr="00643F6E">
          <w:rPr>
            <w:rFonts w:ascii="Times New Roman" w:hAnsi="Times New Roman" w:cs="Times New Roman"/>
            <w:color w:val="0000FF"/>
          </w:rPr>
          <w:t>законодательства</w:t>
        </w:r>
      </w:hyperlink>
      <w:r w:rsidRPr="00643F6E">
        <w:rPr>
          <w:rFonts w:ascii="Times New Roman" w:hAnsi="Times New Roman" w:cs="Times New Roman"/>
        </w:rPr>
        <w:t xml:space="preserve"> и </w:t>
      </w:r>
      <w:hyperlink r:id="rId21" w:history="1">
        <w:r w:rsidRPr="00643F6E">
          <w:rPr>
            <w:rFonts w:ascii="Times New Roman" w:hAnsi="Times New Roman" w:cs="Times New Roman"/>
            <w:color w:val="0000FF"/>
          </w:rPr>
          <w:t>законодательства</w:t>
        </w:r>
      </w:hyperlink>
      <w:r w:rsidRPr="00643F6E">
        <w:rPr>
          <w:rFonts w:ascii="Times New Roman" w:hAnsi="Times New Roman" w:cs="Times New Roman"/>
        </w:rPr>
        <w:t xml:space="preserve"> об административных правонарушениях.</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3.8. Требования к качеству работ и услуг по содержанию</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и ремонту жилищного фонда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3.8.1. Требования к качеству работ и услуг по содержанию и ремонту жилищного фонда базируются на принципах наиболее полного учета потребностей нанимателей и собственников жилья (далее - потребителей) в многоквартирных жилых домах, а также конструктивных и планировочных особенностей жилых домов, форм организации управления и обслуживания жилищного фонда. При этом инструментарий определения критериев (показателей) качества жилищных услуг должен учитывать такие факторы, как многоаспектность качества, территориальные и прочие особенности предоставления услуг, экономические ограничения, дифференциация потребителей услуг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3.8.2. Общими требованиями (критериями и показателями качества) к жилищным услугам являются обязательные требования безопасности для жизни и здоровья людей; сохранности имущества и охраны окружающей среды; соответствия запросам и возможностям потребителей, которым адресуется услуга; комплексности - возможности получения не только основных, но и дополнительных услуг, создающих нормальные условия жизнедеятельности потребителей; этики обслуживания - гарантии вежливости, доброжелательности; коммуникабельности персонала; комфортности обслуживания.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3.8.3. Качество жилищных услуг - совокупность свойств и характеристик деятельности по обслуживанию жилых домов и территорий домовладений, обеспечивающая удовлетворение требований потребителей к условиям проживания.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Состав критериев и показателей качества услуг по содержанию и ремонту жилищного фонда, методы их измерения и оценки определяются в соответствии с нормативными актами, утверждаемыми органами местного самоуправления, и могут включать в себя: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оценку технического состояния жилищного фонда для целей бюджетного финансирования (может выражаться через показатель снижения износа жилищного фонда в среднем по городу, муниципальному образованию на удельный показатель затрат);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оценку потребительских качеств жилого дома для целей установления платы за найм жилого помещения путем расчета коэффициента потребительских качеств;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оценку качества работы организации по обслуживанию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3.8.4. Для оценки качества работы организации, обслуживающей жилищный фонд, например, в договоре подряда на содержание и ремонт жилищного фонда, может устанавливаться совокупность критериев, предусматривающих три уровня оценки качества работы: "хорошо", "удовлетворительно", "неудовлетворительно".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Оценка качества работ по содержанию и ремонту жилищного фонда может осуществляться путем оценки технического и санитарного состояния объекта обслуживания с применением системы единичных и комплексных показателей и расчетом обобщающего показателя. (Например, при оценке "хорошо" должны быть выполнены все работы в объеме и сроки, предусмотренные договором; конструктивные элементы зданий и системы инженерного оборудования должны быть исправны и функционировать в нормативном режиме; придомовая территория содержаться без замечаний; обоснованные обращения - жалобы - отсутствовать.)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3.8.5. Управляющая организация (компания) должна отслеживать удовлетворенность потребителей услугами - обратную связь путем проведения анализа количества и состава обращений потребителей в динамике или анкетного опроса жителей. Уровень удовлетворенности населения может определяться по следующей системе оценок: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количество обращений потребителей и характер обращений;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показатель отчуждения жителей от сферы жилищного обслуживания;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частные оценки качества по видам жилищных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интегральная оценка деятельности;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 результативность выполнения заявок;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 удовлетворенность работой организации по обслуживанию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3.8.6. Социально-экономической результирующей требований к качеству жилищных услуг должно являться: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наличие в управляющей организации (компании), организации по обслуживанию жилищного фонда открытой и доступной системы оценок их деятельности, выставляемых потребителями в той или иной описанной выше форме;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возможность контроля объемов и качества работ (услуг) потребителями с помощью устанавливаемого порядка учета случаев предоставления услуг ненадлежащего качества и форм их регистрации;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возможность корректировки размера оплаты услуг в сторону ее снижения при ненадлежащем их качестве.</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 СПЕЦИАЛЬНЫЕ ТРЕБОВАНИЯ</w:t>
      </w:r>
    </w:p>
    <w:p w:rsidR="00643F6E" w:rsidRPr="00643F6E" w:rsidRDefault="00643F6E">
      <w:pPr>
        <w:pStyle w:val="ConsPlusNormal"/>
        <w:jc w:val="center"/>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4.1. Требования пожарной безопасности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4.1.1. Под требованиями пожарной безопасности понимаются специальные условия социального и (или) технического характера, установленные федеральным законодательством, в том числе Федеральным </w:t>
      </w:r>
      <w:hyperlink r:id="rId22" w:history="1">
        <w:r w:rsidRPr="00643F6E">
          <w:rPr>
            <w:rFonts w:ascii="Times New Roman" w:hAnsi="Times New Roman" w:cs="Times New Roman"/>
            <w:color w:val="0000FF"/>
          </w:rPr>
          <w:t>законом</w:t>
        </w:r>
      </w:hyperlink>
      <w:r w:rsidRPr="00643F6E">
        <w:rPr>
          <w:rFonts w:ascii="Times New Roman" w:hAnsi="Times New Roman" w:cs="Times New Roman"/>
        </w:rPr>
        <w:t xml:space="preserve"> "О пожарной безопасности", законами или иными нормативными правовыми актами субъектов Российской Федерации и органов местного самоуправления, а также нормативными документами уполномоченных государственных органов противопожарной службы в целях обеспечения противопожарной безопасности при проведении работ по содержанию и ремонту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4.1.2. Требования пожарной безопасности обязательны для исполнения всеми собственниками жилых домов, организациями, в управлении которых находятся жилые здания, в том числе товариществами собственников жилья, а также управляющими организациями (компаниями), ремонтно-эксплуатационными и специализированными предприятиями различных организационно-правовых форм и форм собственности, выполняющими работы по содержанию и ремонту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4.1.3. Должностные лица, ответственные за обеспечение пожарной безопасности при проведении работ по содержанию и ремонту жилищного фонда, обязаны на основе нормативно-технических (нормативных) и других документов, содержащих требования пожарной безопасности, разрабатывать (организовывать разработку) инструкции о мерах пожарной безопасности для каждого вида или для комплекса технологически взаимосвязанных видов работ по содержанию и ремонту жилищного фонда исходя из специфики пожарной опасности зданий, инженерных систем и оборудования, технологических процессов по ремонту и содержанию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4.1.4. В инструкции о мерах пожарной безопасности при проведении работ по содержанию и ремонту жилищного фонда должны быть включены: требования пожарной безопасности при проведении работ по содержанию территорий и общего имущества жилых домов; требования пожарной безопасности к содержанию систем отопления и вентиляции; требования пожарной безопасности к содержанию и ремонту электроустановок; требования к содержанию сетей противопожарного водоснабжения, установок пожарной сигнализации и пожаротушения, систем противодымной защиты; порядок действия при пожаре, возникшем в результате неисправностей инженерного оборудования, нарушения </w:t>
      </w:r>
      <w:hyperlink r:id="rId23" w:history="1">
        <w:r w:rsidRPr="00643F6E">
          <w:rPr>
            <w:rFonts w:ascii="Times New Roman" w:hAnsi="Times New Roman" w:cs="Times New Roman"/>
            <w:color w:val="0000FF"/>
          </w:rPr>
          <w:t>правил</w:t>
        </w:r>
      </w:hyperlink>
      <w:r w:rsidRPr="00643F6E">
        <w:rPr>
          <w:rFonts w:ascii="Times New Roman" w:hAnsi="Times New Roman" w:cs="Times New Roman"/>
        </w:rPr>
        <w:t xml:space="preserve"> пожарной безопасности при выполнении работ по содержанию и ремонту жилищного фонда, в том числе порядок эвакуации проживающих в жилом здании людей.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4.1.5. Руководители организаций, обслуживающих жилищный фонд, обязаны: пройти обучение мерам пожарной безопасности; назначить лиц, ответственных за пожарную безопасность; организовать обучение ответственных лиц и инженерно-технического персонала в учреждениях, имеющих лицензию на данный вид деятельности; допускать к выполнению работ по содержанию и ремонту жилищного фонда персонал только после прохождения им противопожарного инструктажа, а при изменении специфики работы - организовывать дополнительное обучение по предупреждению и тушению возможных пожаров; обеспечить квалифицированную эксплуатацию систем пожарной защиты жилых зданий силами обученных специалистов, а также заключить договора со специализированными организациями, имеющими соответствующие лицензии.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4.1.6. В обязанность организаций, обслуживающих жилищный фонд, входит также выполнение следующих требований: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обеспечение свободных проходов для передвижения людей на лестницах и противопожарных переходах;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размещение противопожарного инвентаря и оборудования в местах, предусмотренных пожарной инструкцией;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обеспечение освещения в любое время суток на лестничных клетках, в чердачных помещениях и технических подпольях, чистоты, а также доступа к сгораемым конструкциям и противопожарному инвентарю;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обеспечение свободного выхода на крышу: выход должен осуществляться из чердачного помещения или непосредственно с лестничной клетки (в бесчердачных кровлях) в соответствии с требованиями пожарной безопасности;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обеспечение беспрепятственного проезда к жилым домам пожарных машин, а также доступа к пожарным водопроводным гидрантам и другим источникам водоснабжения, расположенным на придомовом участке (на фасадах зданий должны быть размещены указатели местонахождения пожарного гидранта и другие пожарные знаки);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контроль за тем, чтобы слуховые окна были остеклены и закрыты, а двери на чердак заперты на замок (ключи следует хранить у дворника или ответственного лица в квартире, близко расположенной к чердаку);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разработка и выполнение в соответствии с нормативными правовыми актами органов местного самоуправления мероприятий, направленных на уменьшение риска криминальных проявлений и их последствий, способствующих защите проживающих в жилом доме людей и минимизации возможного ущерба при возникновении противоправных действий: применение взрывозащитных конструкций, установок домофонов, кодовых замков, систем охранной сигнализации, защитных конструкций оконных проемов в первых, цокольных и верхних этажах, в приямках подвалов, а также дверей входных, ведущих в подвал, на чердаках (другие помещения), а также другие мероприятия, направленные на уменьшение рисков криминальных проявлений;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обеспечение необходимых мер безопасности (устройство ограждений и защиту вентиляционных выпусков) на эксплуатируемых кровлях жилых домов (кроме жилых домов с помещениями общественного назначения на верхних этажах), кровлях встроенно-пристроенных помещений общественного назначения, а также при входной зоне, в летних внеквартирных помещениях, в соединительных элементах между жилыми домами, в том числе открытых нежилых этажах (первом и промежуточных), используемых для устройства спортивных площадок для отдыха взрослых жителей дома, площадок для сушки белья и чистки одежды или солярия.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4.1.7. Ответственность за нарушение требований пожарной безопасности несут должностные лица и лица, назначенные в установленном порядке ответственными за обеспечение пожарной безопасности собственником жилищного фонда (уполномоченным собственника) и организацией, обслуживающей жилищный фонд при выполнении работ по содержанию и ремонту жилищного фонда, а также собственники квартир в многоквартирных жилых домах любой из форм собственности, выполняющие работы по содержанию и ремонту жилых помещений, в том числе по переоборудованию или перепланировке собственными силами или с привлечением подрядных организаций.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4.1.8. Нарушение (невыполнение, ненадлежащее выполнение или уклонение от выполнения) изложенных требований пожарной безопасности должностными лицами, а также гражданами влечет дисциплинарную, административную или иную ответственность в соответствии с действующим законодательством Российской Федерации.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4.2. Санитарно-эпидемиологические требования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4.2.1. Организации, индивидуальные предприниматели при проведении работ по содержанию и ремонту жилых домов обязаны соблюдать санитарно-эпидемиологические требования, установленные нормативными правовыми актами Российской Федерации, государственными санитарно-эпидемиологическими правилами и нормативами государственной санитарно-эпидемиологической службы Российской Федерации, нормативными документами территориальных органов государственной санитарно-эпидемиологической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4.2.2. Требования к содержанию общего имущества жилых зданий: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в вестибюле подъезда, на лестничной клетке должен поддерживаться температурно-влажностный режим, соответствующий нормативным требованиям, путем регулярного проветривания, обеспечения исправности приборов отопления и влажной уборки лестничной клетки и вестибюля;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работы по уборке вестибюля подъезда, лестничных клеток (влажная уборка, мытье лестниц, стен и окон) должны производиться с периодичностью, установленной органами исполнительной власти муниципальных образований и согласованной с органами санитарно-эпидемиологической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в чердачных помещениях, подвалах и технических подпольях должен обеспечиваться температурно-влажностный режим, исключающий конденсацию влаги на ограждающих конструкциях или появление плесени, путем проветривания и вентиляции через продухи (окна), обеспечения исправности изоляции трубопроводов системы отопления и других мер в зависимости от местных условий;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захламление, загрязнение и затопление подвалов и технических подполий, лестничных клеток, чердачных помещений и других мест общего пользования не допускаются;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 подвалы и технические подполья должны быть защищены от проникновения животных: грызунов, кошек и собак;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 организации, обслуживающие жилищный фонд, совместно с органами санэпидемнадзора должны разрабатывать мероприятия, направленные на предупреждение возникновения и распространения инфекционных заболеваний, связанных с санитарным состоянием жилого здания; при необходимости должны проводить дезинфекцию и дератизацию помещений для уничтожения насекомых и грызунов.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4.2.3. Требования к содержанию придомовой территории: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процессы по уборке придомовой территории должны быть максимально механизированы и производиться на основе маршрутно-технологических карт;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отдельно для летней и зимней уборки;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суточный режим уборки должен приниматься с учетом работы предприятий муниципального образования. В первую очередь должны убираться (подметание, мытье, очистка от снега) тротуары и пешеходные дорожки к транспортным остановкам;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очистка тротуаров и внутриквартальных проездов во время снегопада должна быть начата с момента начала снегопада и завершена не позднее 6 - 12 ч (в зависимости от класса территории) после завершения снегопада.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4.2.4. Требования к организации сбора бытовых отходов: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требования к содержанию мусоропроводов: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все элементы мусоропровода: загрузочные клапаны, вентиляционные устройства, устройства для чистки (мойки) и дезинфекции, шибер, мусоросборная камера должны быть в исправном состоянии;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крышки загрузочных клапанов на лестничных клетках должны иметь плотный притвор с исправными резиновыми прокладками;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участок этажной, межэтажной площадки под крышкой загрузочного клапана должен исправно убираться;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 мусоросборной камере должна быть обеспечена исправность: водопровода и канализации для промывки полов и стен камеры и отвода жидких стоков после мытья и чистки ствола мусоропровода; облицовки стен и поверхности пола; освещения;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состав дезинфицирующих средств, применяемых для мойки ствола мусоропровода, регулируется соответствующими правилами и нормами;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требования к придомовым площадкам для мусора и организации вывоза мусора: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размещение площадок для установки контейнеров определяется при проектировании строительства жилых зданий. В сложившейся застройке размещение такой площадки должно определяться комиссионно с участием районного архитектора, представителей санитарно-эпидемиологической, противопожарной служб и организации по обслуживанию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конструкция площадки должна быть типовой либо ее устройство производится по ее специально разработанному проекту;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количество и вместимость контейнеров для сбора твердых бытовых отходов определяются расчетом накопляемости и сроками временного хранения, устанавливаемыми органами санитарно-эпидемиологической службы в зависимости от природно-климатических условий;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вывоз бытового мусора осуществляется по договору организацией по обслуживанию жилищного фонда со специализированными организациями различных организационно-правовых форм, имеющими специализированный транспорт, подготовленный персонал и лицензию на право осуществления этой деятельности;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организация по обслуживанию жилищного фонда обязана контролировать соблюдение графика вывоза бытового мусора и состояние контейнеров (исправность и мытье в установленные нормативными документами сроки);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сбор жидких отходов в неканализованных домовладениях, в том числе емкостями для сбора, и порядок их очистки установлены соответствующими нормативными документами.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4.2.5. Требования к содержанию зеленых насаждений: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сохранность зеленых насаждений на территории домовладений и надлежащий уход за ними должны обеспечиваться организацией по обслуживанию жилищного фонда или на договорных началах - специализированной организацией;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на озелененных территориях запрещается: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сбрасывать снег с крыш на участки, занятые насаждениями, без принятия мер, обеспечивающих сохранность деревьев и кустарников;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вывозить на свалку);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посыпать химическими препаратами, не разрешенными к применению, тротуары, проезжие и прогулочные дороги и иные покрытия, сбрасывать смет и другие загрязнения на газоны;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парковать автотранспорт на газонах и садовых дорожках.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4.2.6. Государственный санитарно-эпидемиологический надзор за выполнением санитарно-эпидемиологических требований при проведении работ по содержанию и ремонту жилых домов осуществляется территориальными органами Государственной санитарно-эпидемиологической службы и Государственной жилищной инспекции Российской Федерации.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 нарушение санитарного законодательства установлена дисциплинарная, административная и уголовная ответственность.</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4.3. Требования к содержанию и ремонту внутридомового</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газового оборудования (ВДГО)</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 Обеспечение содержания и ремонта ВДГО, в том числе приборов учета потребления газа в соответствии с действующими нормативными и техническими документами, а также безопасности населения при пользовании газом в быту является обязанностью собственника жилого здания (уполномоченного собственника), управляющей организации.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4.3.2. Диагностика, техническое обслуживание и текущий ремонт ВДГО осуществляются на договорной основе специализированными организациями, имеющими соответствующие лицензии, путем выполнения комплекса работ по поддержанию или восстановлению его исправности и работоспособности, частичного восстановления ресурса устройств газоснабжения с заменой или восстановлением их элементов ограниченной номенклатуры в объеме, установленном нормативными и техническими документами.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4.3.3. Подключение (первичное или после отключения) к газораспределительной сети ВДГО выполняется персоналом специализированной организации, который производит инструктаж работников, обслуживающих жилищный фонд и население в соответствии с Правилами пользования газом в быту.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4.3.4. Работы по переустановке существующего и установке дополнительного газоиспользующего оборудования, приборов учета потребления газа и соответствующей перекладке (прокладке) газопроводов должны выполняться специализированной организацией на основании проекта, согласованного с газоснабжающей организацией.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Самовольная перекладка (перенос) или новая прокладка газопроводов, перестановка имеющегося и установка дополнительных газоиспользующих приборов и оборудования не допускаются.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4.3.5. Эксплуатация ВДГО в отдельных квартирах и помещениях не допускается при: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аварийном состоянии жилого дома или квартиры (осадка фундамента, повреждение несущих конструкций и других признаках);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наличии разрушений штукатурки потолков и стен или сквозных отверстий в перекрытиях и стенах;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отсутствии или нарушении тяги в дымовых и вентиляционных каналах;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неисправности внутренних устройств газоснабжения, требующих ремонта;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наличии запаха газа.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4.3.6. Организация по обслуживанию жилищного фонда должна: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содержать в технически исправном состоянии вентиляционные каналы и дымоходы;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обеспечить герметичность и плотность дымоходов, исправное состояние и расположение оголовка относительно крыши, а также близко расположенных сооружений и деревьев вне зоны ветрового подпора;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обеспечить исправность стационарных трубок диаметром 25 мм для отбора проб воздуха из технических подполий и подвалов;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не загромождать места расположения газовых колодцев, крышек коверов подземных газопроводов, очищать их в зимнее время от льда и снега;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обеспечить соблюдение требований технического и санитарного состояния помещений, где размещены устройства газоснабжения;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контролировать соблюдение Правил пользования газом проживающими.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4.3.7. Работы по устранению дефектов строительного характера, устранение нарушений тяги каналов, выявленных при плановых осмотрах,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4.3.8. Эксплуатация технических подполий и подвалов в жилых домах должна осуществляться организацией по обслуживанию жилищного фонда. При этом на нее возлагаются: систематическая проверка наличия запаха газа; контроль за работой систем вентиляции и освещения; отбор проб воздуха из подвалов и технических подполий без захода в них через стационарные наружные трубки, выведенные из этих помещений.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для персонала специализированных организаций.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специализированной организацией.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4.3.10. Места пересечения вводами и выпусками подземных коммуникаций с фундаментами должны быть уплотнены и утеплены в соответствии с действующими нормативно-техническими документами.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 обнаружении запаха газа в любом помещении жилого дома организация по обслуживанию жилищного фонда обязана обеспечить проветривание загазованного и ближайших к нему помещений с предварительным предупреждением жильцов о немедленном прекращении пользования открытым огнем, газовыми и электрическими приборами, электрозвонками.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4.3.12. Организации по обслуживанию жилищного фонда несут ответственность за технически исправное состояние вентиляционных каналов. Не допускается при любых работах ликвидировать вентканалы в кухонных и иных помещениях, оборудованных газонагревательными приборами. В процессе технического обслуживания жилищного фонда они должны обеспечивать периодические проверки пригодности вентиляционных каналов и дымоходов к эксплуатации в следующие сроки: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дымоходов: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кирпичные - один раз в три месяца;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асбоцементные, гончарные и из жаростойкого бетона - один раз в год;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отопительно-варочных печей - три раза в год (перед началом и среди отопительного сезона, а также в весеннее время);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отопительных печей и котлов - один раз в год (перед отопительным сезоном);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вентиляционных каналов помещений, в которых установлены газовые приборы, - не реже двух раз в год (зимой и летом).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дымоходов и вентиляционных каналов допускается производить персоналу организации по обслуживанию жилищного фонда, имеющему соответствующую специальность и подготовку, под наблюдением инженерно-технического работника.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4.3.13. Самовольные ремонты, переделки и наращивание дымоходов и вентиляционных каналов не допускаются. Проверка и очистка дымоходов и вентиляционных каналов должны оформляться актами. 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4.3.14. В зимнее время не реже 1 раза в месяц, а в районах северной строительно-климатической зоны - не реже 2 раз в месяц должен производиться осмотр оголовков дымоходов и канализационных вытяжек вентиляционных каналов с целью предотвращения их обмерзания и закупорки.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 результатам осмотра должна быть сделана запись в специальном журнале с указанием всех выявленных неисправностей и характера работ, проведенных с целью их устранения.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4.3.15. При обнаружении факта неисправности внутренних устройств газоснабжения при выезде лиц, проживающих в квартире, по заявке проживающего или по заявке собственника, организации по обслуживанию жилищного фонда все внутренние устройства газоснабжения должны быть отключены специализированной организацией.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4.4. Требования к содержанию и ремонту лифтов</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4.4.1. Жилые дома, в которых эксплуатируются лифты, относятся в соответствии с действующими нормативными правовыми актами к опасным производственным объектам и подлежат обязательной регистрации в Государственном реестре опасных производственных объектов в установленном </w:t>
      </w:r>
      <w:hyperlink r:id="rId24" w:history="1">
        <w:r w:rsidRPr="00643F6E">
          <w:rPr>
            <w:rFonts w:ascii="Times New Roman" w:hAnsi="Times New Roman" w:cs="Times New Roman"/>
            <w:color w:val="0000FF"/>
          </w:rPr>
          <w:t>порядке</w:t>
        </w:r>
      </w:hyperlink>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4.4.2. Организация содержания и ремонта лифтов, а также безопасного пользования лифтами в соответствии с действующими нормативными правовыми и нормативно-техническими документами является обязанностью владельца лифта - собственника жилого дома либо организации, обслуживающей жилищный фонд или в управлении которой находятся здания, оборудованные лифтами, в том числе товарищества, объединения собственников жилья.</w:t>
      </w:r>
    </w:p>
    <w:p w:rsidR="00643F6E" w:rsidRPr="00643F6E" w:rsidRDefault="00643F6E">
      <w:pPr>
        <w:pStyle w:val="ConsPlusNormal"/>
        <w:ind w:firstLine="540"/>
        <w:jc w:val="both"/>
        <w:rPr>
          <w:rFonts w:ascii="Times New Roman" w:hAnsi="Times New Roman" w:cs="Times New Roman"/>
        </w:rPr>
      </w:pPr>
      <w:bookmarkStart w:id="6" w:name="P506"/>
      <w:bookmarkEnd w:id="6"/>
      <w:r w:rsidRPr="00643F6E">
        <w:rPr>
          <w:rFonts w:ascii="Times New Roman" w:hAnsi="Times New Roman" w:cs="Times New Roman"/>
        </w:rPr>
        <w:t>4.4.3. В целях обеспечения надлежащего содержания и ремонта лифтов организация, обслуживающая жилищный фонд, в соответствии с действующими нормативными правовыми и нормативно-техническими документами обязана: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обеспечивать соблюдение федеральных законов и иных нормативных правовых актов Российской Федерации, а также нормативно-технических документов в области промышленной безопасности;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иметь укомплектованный штат работников, занятых эксплуатацией лифтов;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допускать к работе только лиц, удовлетворяющих соответствующим квалификационным требованиям и не имеющих медицинских противопоказаний к указанной работе;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проводить подготовку и аттестацию работников в области промышленной безопасности;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иметь комплект нормативных правовых актов и нормативных технических документов, устанавливающих правила ведения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обеспечивать производственный контроль за соблюдением требований промышленной безопасности;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проводить техническое диагностирование, обследование лифтов и вывод лифтов из эксплуатации при истечении установленного срока;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предотвращать проникновение в помещения лифта посторонних лиц;</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выполнять предписания органов Госгортехнадзора России и его должностных лиц, выдаваемые ими в соответствии со своими полномочиями;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осуществлять мероприятия по локализации и ликвидации последствий аварий и несчастных случаев на лифте, содействие государственным органам в техническом расследовании причин аварий и несчастных случаев на лифтах, а также принимать меры по устранению указанных причин и профилактике их предупреждения;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проводить анализ причин возникновения инцидентов на лифтах, принимать меры по устранению указанных причин и профилактике подобных инцидентов;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осуществлять меры по защите жизни и здоровья работников, занятых эксплуатацией лифтов; своевременно информировать соответствующие органы государственной власти об аварии и несчастном случае на лифте;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вести учет аварий, инцидентов и несчастных случаев на лифте;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представлять в установленном порядке в органы Госгортехнадзора России информацию о количестве аварий, инцидентов и несчастных случаев, причинах их возникновения и принятых мерах;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страховать риск ответственности за причинение вреда жизни, здоровью или имуществу физических лиц в случае аварии на лифтах весь срок их эксплуатации.</w:t>
      </w:r>
    </w:p>
    <w:p w:rsidR="00643F6E" w:rsidRPr="00643F6E" w:rsidRDefault="00643F6E">
      <w:pPr>
        <w:pStyle w:val="ConsPlusNormal"/>
        <w:ind w:firstLine="540"/>
        <w:jc w:val="both"/>
        <w:rPr>
          <w:rFonts w:ascii="Times New Roman" w:hAnsi="Times New Roman" w:cs="Times New Roman"/>
        </w:rPr>
      </w:pPr>
      <w:bookmarkStart w:id="7" w:name="P522"/>
      <w:bookmarkEnd w:id="7"/>
      <w:r w:rsidRPr="00643F6E">
        <w:rPr>
          <w:rFonts w:ascii="Times New Roman" w:hAnsi="Times New Roman" w:cs="Times New Roman"/>
        </w:rPr>
        <w:t>4.4.4. Нормативными техническими документами, регламентирующими обслуживание и ремонт лифтов, предусмотрены два блока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ежесменные осмотры лифта. При наличии оборудования лифтов системами диспетчерского контроля осмотры могут проводиться с другой цикличностью, согласованной с органом Госгортехнадзора России;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система планово-предупредительных ремонтов, которая в отличие от действующей системы технического обслуживания и ремонта жилых зданий в целом включает в себя: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систему технического обслуживания, состоящую из: периодических осмотров; текущих ремонтов; аварийно-технического обслуживания;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систему восстановления ресурса лифта, состоящую из: капитального ремонта (замены оборудования); модернизации при эксплуатации.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4.4.5. Для технического обслуживания, капитального ремонта и модернизации лифтов организация, обслуживающая жилищный фонд, может привлекать специализированную организацию по лифтам, располагающую техническими средствами и квалифицированными специалистами.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В этом случае обязанности и ответственность при выполнении </w:t>
      </w:r>
      <w:hyperlink w:anchor="P506" w:history="1">
        <w:r w:rsidRPr="00643F6E">
          <w:rPr>
            <w:rFonts w:ascii="Times New Roman" w:hAnsi="Times New Roman" w:cs="Times New Roman"/>
            <w:color w:val="0000FF"/>
          </w:rPr>
          <w:t>пп. 4.4.3</w:t>
        </w:r>
      </w:hyperlink>
      <w:r w:rsidRPr="00643F6E">
        <w:rPr>
          <w:rFonts w:ascii="Times New Roman" w:hAnsi="Times New Roman" w:cs="Times New Roman"/>
        </w:rPr>
        <w:t xml:space="preserve"> и </w:t>
      </w:r>
      <w:hyperlink w:anchor="P522" w:history="1">
        <w:r w:rsidRPr="00643F6E">
          <w:rPr>
            <w:rFonts w:ascii="Times New Roman" w:hAnsi="Times New Roman" w:cs="Times New Roman"/>
            <w:color w:val="0000FF"/>
          </w:rPr>
          <w:t>4.4.4</w:t>
        </w:r>
      </w:hyperlink>
      <w:r w:rsidRPr="00643F6E">
        <w:rPr>
          <w:rFonts w:ascii="Times New Roman" w:hAnsi="Times New Roman" w:cs="Times New Roman"/>
        </w:rPr>
        <w:t xml:space="preserve"> определяются договором между организацией, обслуживающей жилищный фонд, и специализированной организацией.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целях информирования потребителей услуг вышеуказанного вида деятельности об организациях, обеспечивающих высокое качество, проводится добровольная аккредитация этих организаций.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4.4.6.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4.4.7. Руководители, специалисты и члены аттестационных комиссий организаций, обслуживающих жилищный фонд, и специализированных организаций обязаны проходить подготовку и аттестацию по промышленной безопасности в порядке, установленном Госгортехнадзором России.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Указанные лица должны также проходить подготовку и проверку знаний по электробезопасности в установленном органами Госэнергонадзора порядке для получения соответствующей квалификационной группы.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4.4.8. Обслуживающий лифты персонал (электромеханики, лифтеры, диспетчеры) должен проходить обучение, аттестацию и проверку знаний (периодическую и внеочередную) в объеме и порядке, установленном Госгортехнадзором России, а также подготовку и проверку знаний по электробезопасности в порядке, установленном органами Госэнергонадзора, для получения квалификационной группы в соответствии с выполняемой работой.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4.4.9. В соответствии с </w:t>
      </w:r>
      <w:hyperlink r:id="rId25" w:history="1">
        <w:r w:rsidRPr="00643F6E">
          <w:rPr>
            <w:rFonts w:ascii="Times New Roman" w:hAnsi="Times New Roman" w:cs="Times New Roman"/>
            <w:color w:val="0000FF"/>
          </w:rPr>
          <w:t>Постановлением</w:t>
        </w:r>
      </w:hyperlink>
      <w:r w:rsidRPr="00643F6E">
        <w:rPr>
          <w:rFonts w:ascii="Times New Roman" w:hAnsi="Times New Roman" w:cs="Times New Roman"/>
        </w:rPr>
        <w:t xml:space="preserve"> Правительства РФ от 10.03.99 N 263 "Об организации производственного контроля за соблюдением требований промышленной безопасности на опасном производственном объекте" эксплуатирующая организация и (или) специализированная организация разрабатывают Положение о производственном контроле с учетом местных условий, которое после согласования с органом Госгортехнадзора России утверждается руководителем (руководителями) организации.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4.4.10. В кабине лифта и (или) на основном посадочном этаже должны вывешиваться Правила пользования лифтом: табличка с указанием номера телефона для связи с обслуживающим персоналом и аварийной службой.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кабине должны быть указаны сведения: о грузоподъемности лифта, вместимости (количество человек), фирме-изготовителе и заводской номер.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4.4.11. Организация, обслуживающая жилищный фонд, обязана: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обеспечивать бесперебойное электроснабжение электрооборудования лифта;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обеспечивать исправность стационарного электрического освещения нормативной мощности: этажных площадок, проходов к машинному помещению;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поддерживать надлежащее санитарное состояние пола и стен кабины лифта;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обеспечивать выполнение следующих требований к содержанию лифта: не допускать загрязнение оборудования и конструкций лифта; производить по требованию специализированных организаций следующие ремонтно-строительные работы: ремонт полов, машинных, блочных помещений и приямков; установку и ремонт трапов в чердачных помещениях в местах, где подходы к машинным и блочным помещениям пересекаются с другими коммуникациями; не допускать перевозку жильцами и обслуживающим персоналом громоздких и тяжелых предметов, а при проведении ремонтных работ по дому - различных строительных материалов, оборудования и крупногабаритных лестниц; обеспечивать охрану лифтового оборудования от хищений и злоумышленного вывода его из строя.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4.4.12. Техническое состояние лифта устанавливается на основании технического диагностирования, осуществляемого путем полного, периодического и частичного технического освидетельствования, регламентированного </w:t>
      </w:r>
      <w:hyperlink r:id="rId26" w:history="1">
        <w:r w:rsidRPr="00643F6E">
          <w:rPr>
            <w:rFonts w:ascii="Times New Roman" w:hAnsi="Times New Roman" w:cs="Times New Roman"/>
            <w:color w:val="0000FF"/>
          </w:rPr>
          <w:t>Правилами</w:t>
        </w:r>
      </w:hyperlink>
      <w:r w:rsidRPr="00643F6E">
        <w:rPr>
          <w:rFonts w:ascii="Times New Roman" w:hAnsi="Times New Roman" w:cs="Times New Roman"/>
        </w:rPr>
        <w:t xml:space="preserve"> устройства и безопасной эксплуатации лифта.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4.4.13. Лифт, отработавший срок службы, установленный в нормативной, конструкторской и эксплуатационной документации, стандартах, правилах безопасности, подвергается обследованию с целью определения возможности продления его безопасной эксплуатации.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технического диагностирования лифта отражаются в паспорте лифта и в актах установленной формы.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обследования лифта, отработавшего нормативный срок, отражаются в "Заключении экспертизы промышленной безопасности" о возможности продления срока безопасной эксплуатации лифта.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4.4.14. Деятельность по техническому диагностированию и обследованию лифтов, а также систем диспетчерского контроля осуществляется экспертными организациями, имеющими лицензию на экспертизу объектов промышленной безопасности, выданную Госгортехнадзором России.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4.5. Требования к содержанию и ремонту жилых зданий</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в особых районах</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Основные положения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 Содержание и ремонт жилых домов,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должны осуществляться в соответствии с общими требованиями настоящих Правил, требованиями нормативных документов по проектированию и строительству в указанных особых районах и специальными требованиями, изложенными в данном разделе.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 Организации, обслуживающие жилищный фонд в районах с особыми условиями, должны проводить по установленным органами местного самоуправления нормативным документам регламент наблюдения за техническим состоянием зданий и инженерного оборудования; организовывать и непосредственно участвовать в осуществлении мероприятий по предупреждению и устранению повреждений зданий, возникающих от: действия просадок при замачивании просадочных или засоленных грунтов, подъема фундаментов при замачивании набухающих глинистых грунтов,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 В паспорт здания на просадочных грунтах, на подрабатываемых территориях, в сейсмических условиях и районах вечной мерзлоты следует включать дополнительные сведения о конструктивных особенностях фундаментов: описание грунтов основания, мероприятия по сохранению грунтов в процессе содержания и ремонта здания, а также результаты выполненных наблюдений за осадками и деформациями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 В организациях, обслуживающих жилищный фонд, должен быть план (схема) всех коммуникаций, проложенных на обслуживаемой территории, с указанием расположения смотровых колодцев, вводов и выпусков, мест установки запорных устройств и их номера на плане, позволяющих отключать отдельные участки водоснабжения и теплоснабжения.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Районы просадочных грунтов</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4.5.5. В процессе содержания и технического обслуживания жилых домов на просадочных грунтах помимо общих следует осуществлять дополнительные мероприятия: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проверять правильность записей в журнале всех случаев аварий, утечек из систем трубопроводов, результатов осмотра состояния смотровых и контрольных колодцев и состояния отдельных конструкций в аварийных случаях;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регулярно проверять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4.5.6.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просадки фундаментов должно достигаться реализацией одного из следующих вариантов: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замена при капитальном ремонте коммуникаций водоснабжения, теплоснабжения и канализации (например, замена керамических труб стальными), гидроизоляция смотровых колодцев и т.п.;</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выполнение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ликвидация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4.5.7. Восстановление и усиление деформированных зданий должно осуществляться по проектам.</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Районы засоленных грунтов</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4.5.8. Наблюдения за осадками зданий, расположенных на засоленных грунтах, должны производиться в соответствии с правилами, установленными для районов просадочных грунтов.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4.5.9.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4.5.10. В подвалах и технических подпольях на засоленных грунтах ремонт заглубленных лотков, каналов, тоннелей, приямков из кислотостойких бетонов, кислотоупорного кирпича и антикоррозионных покрытий следует производить с использованием аналогичных материалов.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4.5.11. На трещины, перекрытия кладки и другие деформации здания на засоленных грунтах следует устанавливать специальные маяки; следить за их раскрытием, определять места расположения источника замачивания и устранить его.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4.5.12.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Районы подрабатываемых территорий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4.5.13.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4.5.14. Конструктивные меры защиты зданий, построенных без учета влияния подземных работ, должны назначаться по проекту.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4.5.15.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осмотра следует оформлять актом.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4.5.16.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4.5.18.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незамедлительно вызвать представителей организации, производящей подработку территорий, а в необходимых случаях - специалиста по вопросам защиты от влияния горных выработок, представителей проектной или научно-исследовательской организации для подготовки и принятия необходимых решений по обеспечению дальнейшей безопасности эксплуатации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4.5.19.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соответствующий акт.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4.5.20. Организация по обслуживанию жилищного фонда совместно с организацией, проводившей подработку территории,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Районы сейсмические (6 баллов и выше)</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4.5.21. Содержание жилых домов, расположенных в сейсмических районах, в период между землетрясениями должно соответствовать содержанию домов в обычных условиях.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4.5.22. Организации, обслуживающие жилищный фонд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4.5.23.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4.5.24. В жилых домах не допускается: заделывать трещины и поверхностные повреждения, не удостоверившись, в каком состоянии находится несущая конструкция; выполнять текущий ремонт конструкций, подлежащих усилению, которое следует производить по проекту; оштукатуривать бетонные поверхности потолков, в том числе и сборные железобетонные настилы (допускается только затирка или шпаклевка); заделывать наглухо в стенах или в фундаменте выводы сантехнических коммуникаций; оставлять незакрепленными (к полу или к стене) в районах сейсмичностью 8 - 9 баллов газовые плиты; 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 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4.5.25. Организация, обслуживающая жилищный фонд во время землетрясения, после первых сильных толчков должна: приступить немедленно к работе; отключить поврежденные линии тепло-, водо-, электроснабжения; обеспечить безопасность проживающим в жилых помещениях; предупредить о возможности пожара и, в случае необходимости, организовать ликвидацию его очагов; выявить наиболее разрушенные здания и коммуникации и ликвидировать последствия землетрясения.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4.5.26. Организации, обслуживающие жилищный фонд, должны обеспечить: беспрепятственную эвакуацию из здания; не допускать пользование лифтами во время землетрясений; не допускать использование тротуара и площадки перед подъездами (входами) для постоянных стоянок транспорта и мест складирования; перекрытие кюветов и арыков, имеющихся вблизи выхода из здания (они должны быть перекрыты прочными настилами для пешеходов).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4.5.27. После землетрясения следует производить внеочередные осмотры здания, его оборудования, коммуникаций. 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На опасных зонах необходимо поставить маяки. В здания, признанные аварийными, вход людей должен быть воспрещен. Здания, подлежащие восстановлению, перед разработкой проекта восстановительных работ должны обследоваться проектной организацией.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4.5.28. Организации, обслуживающие жилищный фонд,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степень их сейсмичности.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Здания, сейсмичность которых окажется недостаточной, должны быть усилены при очередном капитальном ремонте по специальному проекту.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Здания, признанные особо опасными, не подлежащими усилению и восстановлению, должны планироваться на снос в первую очередь.</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Районы вечной мерзлоты</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4.5.29. Обслуживание и обеспечение сохранности жилых домов в северной климатической зоне должно проводиться в соответствии с установленными требованиями.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4.5.30. Температурный режим грунтов в районах вечной мерзлоты следует поддерживать в пределах, предусмотренных проектом, в зависимости от принципа использования вечномерзлых грунтов в качестве естественного основания: с сохранением их мерзлого состояния в течение всего эксплуатационного периода или без сохранения.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4.5.31. Содержание и ремонт жилых домов на вечномерзлых грунтах должны осуществляться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первые два-три года эксплуатации здания наблюдения следует проводить: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при сохранении мерзлого состояния грунта - не реже двух раз в год (в начале и конце теплого периода года); в последующие годы частоту наблюдений допускается уменьшать до одного раза в год (перед наступлением зимы);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без сохранения мерзлого состояния грунта - не реже двух раз в квартал; в последующие годы эти замеры допускается проводить один раз в полгода-год (перед наступлением зимних заморозков).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немедленно после появления причин этих нарушений.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4.5.32.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4.5.33. Организации, обслуживающие жилищный фонд,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4.5.34. Устраивать в проветриваемом подполье складские помещения, хранить топливо и другие материалы не допускается.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4.5.35. Затекание под здание поверхностных вод с тротуаров и придомовой территории не допускается.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4.5.36. Организация, обслуживающая жилищный фонд, при увеличении против проектных предложений глубины оттаивания грунта или увеличении осадки здания, или появлении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осадки дома.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4.5.37.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4.5.38. Промерзание специально созданного под зданием талика не допускается.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4.5.39.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осмотров должны быть занесены в специальные журналы с записью обнаруженных дефектов и отметкой об их устранении.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4.5.40. Утечки воды в грунт из водопровода, канализации и теплофикационных сетей даже при их незначительности должны немедленно устраняться после обнаружения.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4.5.41. Водопровод и канализация должны быть обеспечены защитой от замерзания конструктивными мероприятиями (теплоизоляция, установка греющего кабеля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4.5.42. Не допускаются скопление или застой воды у здания и на всей площади застройки.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4.5.43. Расход воды в закрытых дренажах следует контролировать наблюдением за ним не менее одного раза в месяц. 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4.5.44.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Проветриваемые подполья зданий должны очищаться от снега и наледей.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4.5.45.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4.5.46. Появление и развитие на территории наледей должно быть приостановлено и ликвидировано.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4.5.47.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4.5.48. Состояние грунтов под зданием на момент его приемки,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4.5.49.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4.5.50. Сбор твердых бытовых отходов в неканализованных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случаях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Сбор влажных отходов и выливание помоев в металлические мусоросборники не допускаются. Влажные отходы, оседающие на решетках помойниц, должны перекладываться дворниками в мусоросборники только к моменту прибытия мусоровоза.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4.5.51.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посадочных деревьев и кустарников в различных районах Крайнего Севера.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5. КОНТРОЛЬ СОБЛЮДЕНИЯ ТРЕБОВАНИЙ К СОДЕРЖАНИЮ И РЕМОНТУ</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ЖИЛИЩНОГО ФОНДА</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bookmarkStart w:id="8" w:name="P650"/>
      <w:bookmarkEnd w:id="8"/>
      <w:r w:rsidRPr="00643F6E">
        <w:rPr>
          <w:rFonts w:ascii="Times New Roman" w:hAnsi="Times New Roman" w:cs="Times New Roman"/>
        </w:rPr>
        <w:t>5.1. Контроль соблюдения требований к содержанию и ремонту жилищного фонда в пределах своей компетенции осуществляется: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органами местного самоуправления и уполномоченными ими соответствующими структурами - муниципальными (городскими) заказчиками на жилищные и (или) коммунальные услуги;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Главной государственной жилищной инспекцией Российской Федерации и ее территориальными подразделениями;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федеральным органом по стандартизации, метрологии и сертификации и его территориальными подразделениями;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федеральным органом санитарно-эпидемиологического надзора и его территориальными подразделениями;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федеральным органом противопожарной службы и его территориальными подразделениями;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общественными объединениями потребителей, домовладельцев и собственников жилья, их союзами и ассоциациями.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xml:space="preserve">5.2. Органы управления жилищным фондом, надзорные органы, организации и объединения, поименованные в </w:t>
      </w:r>
      <w:hyperlink w:anchor="P650" w:history="1">
        <w:r w:rsidRPr="00643F6E">
          <w:rPr>
            <w:rFonts w:ascii="Times New Roman" w:hAnsi="Times New Roman" w:cs="Times New Roman"/>
            <w:color w:val="0000FF"/>
          </w:rPr>
          <w:t>п. 5.1</w:t>
        </w:r>
      </w:hyperlink>
      <w:r w:rsidRPr="00643F6E">
        <w:rPr>
          <w:rFonts w:ascii="Times New Roman" w:hAnsi="Times New Roman" w:cs="Times New Roman"/>
        </w:rPr>
        <w:t>, вправе осуществлять контроль соблюдения требований к содержанию и ремонту жилищного фонда в следующих формах.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Проведение плановых и внеочередных проверок: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наличие договоров о предоставлении жилищных и коммунальных услуг со всеми потребителями, соответствие их условий закону, настоящему Пособию и другим нормативно-правовым актам;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соблюдение исполнителями установленных стандартов и (или) нормативов предоставления жилищных и коммунальных услуг, параметров надежности и критериев качества;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соответствие фактических объемов и качества предоставляемых жилищных и 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результаты устранения недостатков и упущений, зафиксированные в актах предыдущих проверок, а также результаты реагирования на жалобы и обращения потребителей;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своевременность (степень оперативности) и качество устранения аварий и неисправностей в системах жизнеобеспечения жилых домов, выявленных потребителями;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 полнота наглядности, доступность и достоверность информации потребителей о порядке и условиях предоставления ЖКУ; удобство для потребителей графиков работы муниципального заказчика, управляющей организации (компании), исполнителя.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Осуществление в необходимых случаях экспертизы качества работ (услуг), тарифов, претензий потребителей и др. с привлечением независимых экспертов.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Осуществление иных действий, предусмотренных законодательством Российской Федерации.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Результаты контроля должны направляться в органы местного самоуправления, управляющие организации (компании), исполнителям работ (услуг).</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1</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bookmarkStart w:id="9" w:name="P675"/>
      <w:bookmarkEnd w:id="9"/>
      <w:r w:rsidRPr="00643F6E">
        <w:rPr>
          <w:rFonts w:ascii="Times New Roman" w:hAnsi="Times New Roman" w:cs="Times New Roman"/>
        </w:rPr>
        <w:t>ПЕРЕЧЕНЬ</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РАБОТ, ВХОДЯЩИХ В ПЛАТУ ЗА СОДЕРЖАНИЕ ЖИЛЬЯ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 Содержание общего имущества жилого дома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Указанные работы выполняются только при их обнаружении.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стены и фасады: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отбивка отслоившейся отделки наружной поверхности стен (штукатурки, облицовочной плитки);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удаление элементов декора, представляющих опасность;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снятие, укрепление вышедших из строя или слабо укрепленных домовых номерных знаков, лестничных указателей и других элементов визуальной информации;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козырьков, ограждений и перил крылец;</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крыши и водосточные системы: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мусора и грязи с кровли;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удаление снега и наледи с кровель;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оголовков дымовых, вентиляционных труб и металлических покрытий парапета;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защитной решетки водоприемной воронки;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водоприемной воронки внутреннего водостока;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внутреннего металлического водостока от засорения;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внутреннего водостока из полиэтиленовых труб;</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закрытие слуховых окон, люков и входов на чердак;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рядовых звеньев, водоприемных воронок, колен и отмета наружного водостока; промазка кровельных фальцев и образовавшихся свищей мастиками, герметиком;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проверка исправности оголовков дымоходов и вентиляционных каналов с регистрацией результатов в журнале;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антисептирование и антипирирование деревянных конструкций;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оконные и дверные заполнения: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недостающих, частично разбитых и укрепление слабо укрепленных стекол в дверных и оконных заполнениях;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или регулировка пружин, доводчиков и амортизаторов на входных дверях;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или укрепление ручек и шпингалетов на оконных и дверных заполнениях;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закрытие подвальных и чердачных дверей, металлических решеток и лазов на замки;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оконных и дверных проемов;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внешнее благоустройство: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флагодержателей, указателей улиц и лестниц;</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вывеска и снятие флагов;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протирка указателей;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закрытие и раскрытие продухов;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урн;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окраска урн;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окраска решетчатых ограждений, ворот, оград;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погрузка и разгрузка травы, листьев, веток; погрузка и разгрузка крупногабаритных бытовых отходов;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агротехнические мероприятия по уходу за зелеными насаждениями;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подготовка к сезонной эксплуатации оборудования детских и спортивных площадок;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 санитарная уборка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ежедневное влажное подметание лестничных площадок и маршей нижних 2 этажей;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еженедельное влажное подметание лестничных площадок и маршей выше 2-го этажа;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ежедневное влажное подметание мест перед загрузочными клапанами мусоропроводов;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ежедневное мытье пола кабины лифта;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ежемесячное мытье лестничных площадок и маршей;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ежегодное (весной) мытье окон, влажная протирка стен, дверей, плафонов на лестничных клетках, подоконников, отопительных приборов, оконных решеток, чердачных лестниц, шкафов для электросчетчиков, слаботочных устройств, почтовых ящиков;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 санитарная очистка придомовой территории: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постоянно: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контейнерных площадок;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очистка урн от мусора;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холодный период: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от снега и наледи площадки перед входом в подъезд, очистка металлической решетки и приямка;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снега с тротуаров и внутриквартальных проездов;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посыпка территории противогололедными составами и материалами;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теплый период: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подметание территории в дни без осадков и в дни с осадками до 2 см;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и поливка газонов;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сезонное выкашивание газонов.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 Техническое обслуживание общих коммуникаций, технических устройств и технических помещений жилого дома: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центральное отопление: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консервация и расконсервация систем центрального отопления;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регулировка трехходовых и пробковых кранов, вентилей и задвижек в технических подпольях, помещениях элеваторных узлов, бойлерных;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регулировка и набивка сальников;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уплотнение сгонов;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очистка от накипи запорной арматуры;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испытание систем центрального отопления;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отключение радиаторов при их течи;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очистка грязевиков воздухосборников, вантузов;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промывка системы центрального отопления и горячего водоснабжения гидравлическим и гидропневматическим способом;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слив воды и наполнение водой системы отопления;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ликвидация воздушных пробок в радиаторах и стояках;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трубопроводов в чердачных помещениях и технических подпольях;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водопровод и канализация, горячее водоснабжение: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прокладок и набивка сальников в водопроводных и вентильных кранах в технических подпольях, помещениях элеваторных узлов, бойлерных;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уплотнение сгонов;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регулировка смывных бачков в технических помещениях;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трубопроводов горячего и холодного водоснабжения;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временная заделка свищей и трещин на внутренних трубопроводах и стояках;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консервация и расконсервация поливочной системы;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трубопроводов;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дренажных систем;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проверка исправности канализационной вытяжки;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канализационных стояков от жировых отложений;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проветривание канализационных колодцев;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люков и закрытие крышек канализационных колодцев;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дворовой канализационной сети;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устранение течи санитарно-технических приборов в технических подпольях, помещениях элеваторных узлов, бойлерных;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трубопроводов в технических подпольях;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электроснабжение: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перегоревших электроламп;</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плафонов и ослабленных участков наружной электропроводки;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клемм и соединений в групповых щитках и распределительных шкафах;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запирающих устройств и закрытие на замки групповых щитков и распределительных шкафов;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снятие показаний домовых, групповых электросчетчиков;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проверка заземления электрокабелей;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замеры сопротивления изоляции трубопроводов;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проверка заземления оборудования;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специальные общедомовые технические устройства: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лифты: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ежесуточные регламентные работы;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круглосуточное аварийное обслуживание.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Техническое обслуживание АППЗ, напольных электроплит, ПЗУ выполняется специализированными организациями в соответствии с Правилами эксплуатации и ремонта систем АППЗ, напольных электроплит, ПЗУ;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мусоропроводы: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удаление мусора из мусороприемных камер;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мусороприемных камер;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уборка вокруг загрузочных клапанов мусоропроводов;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мойка сменных мусоросборников;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мойка нижней части ствола и шибера мусоропровода;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дезинфекция мусоросборников;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устранение засорений.</w:t>
      </w:r>
    </w:p>
    <w:p w:rsidR="00643F6E" w:rsidRPr="00643F6E" w:rsidRDefault="00643F6E">
      <w:pPr>
        <w:pStyle w:val="ConsPlusNormal"/>
        <w:ind w:firstLine="540"/>
        <w:jc w:val="both"/>
        <w:rPr>
          <w:rFonts w:ascii="Times New Roman" w:hAnsi="Times New Roman" w:cs="Times New Roman"/>
        </w:rPr>
      </w:pPr>
      <w:bookmarkStart w:id="10" w:name="P787"/>
      <w:bookmarkEnd w:id="10"/>
      <w:r w:rsidRPr="00643F6E">
        <w:rPr>
          <w:rFonts w:ascii="Times New Roman" w:hAnsi="Times New Roman" w:cs="Times New Roman"/>
        </w:rPr>
        <w:t>3. Аварийное обслуживание: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водопровод и канализация, горячее водоснабжение: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замена сгонов на трубопроводе;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бандажей на трубопроводе;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небольших участков трубопровода (до 2 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ликвидация засора канализации внутри строения;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ликвидация засора канализационных труб "лежаков" до первого колодца;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свищей и зачеканка раструбов;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неисправных сифонов и небольших участков трубопроводов (до 2 м), связанная с устранением засора или течи;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выполнение сварочных работ при ремонте или замене трубопровода;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центральное отопление: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замена аварийно-поврежденной запорной арматуры;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ликвидация течи путем уплотнения соединений труб, арматуры и нагревательных приборов;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замена сгонов на трубопроводе;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небольших участков трубопровода (до 2 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выполнение сварочных работ при ремонте или замене участков трубопровода;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 электроснабжение: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(восстановление) неисправных участков электрической сети;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плавких вставок в электрощитах;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 сопутствующие работы при ликвидации аварий: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отрывка траншей;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откачка воды из подвала;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вскрытие полов, пробивка отверстий и борозд над скрытыми трубопроводами;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отключение стояков на отдельных участках трубопроводов, опорожнение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2</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bookmarkStart w:id="11" w:name="P820"/>
      <w:bookmarkEnd w:id="11"/>
      <w:r w:rsidRPr="00643F6E">
        <w:rPr>
          <w:rFonts w:ascii="Times New Roman" w:hAnsi="Times New Roman" w:cs="Times New Roman"/>
        </w:rPr>
        <w:t>ПЕРЕЧЕНЬ</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РАБОТ, ВХОДЯЩИХ В ПЛАТУ ЗА РЕМОНТ ЖИЛЬЯ (ТЕКУЩИЙ РЕМОНТ)</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 Фундаменты: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и расшивка швов, трещин, восстановление облицовки фундаментов стен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устранение местных деформаций путем перекладки, усиления, стяжки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поврежденных участков гидроизоляции фундаментов;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усиление (устройство) фундаментов под оборудование (вентиляционное, насосное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участков ленточных, столбовых фундаментов, фундаментных "стульев" под деревянными зданиями;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устройство и ремонт вентиляционных продухов;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или ремонт отмостки;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приямков, входов в подвалы.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 Стены и фасады: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трещин, расшивка швов, перекладка отдельных участков кирпичных стен;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герметизация стыков элементов полносборных зданий, заделка выбоин и трещин на поверхности блоков и панелей;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отверстий, гнезд, борозд;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отдельных простенков, перемычек, карнизов;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пескоструйная очистка, промывка фасадов, лоджий и балконов зданий до 2 этажей;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(восстановление) угрожающих падением архитектурных деталей, облицовочных плиток, отдельных кирпичей; восстановление лепных деталей;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венцов, элементов каркаса; укрепление, утепление, конопатка пазов; смена участков обшивки деревянных стен;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промерзающих участков стен в отдельных помещениях;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покрытий, выступающих частей по фасаду. Замена сливов на оконных проемах;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поврежденных участков штукатурки и облицовки;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окраска фасадов одно- и двухэтажных зданий.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 Перекрытия: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частичная замена или усиление отдельных элементов деревянных перекрытий (участков междубалочного заполнения, дощатой подшивки, отдельных балок); восстановление засыпки и стяжки; антисептирование и противопожарная защита деревянных конструкций;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швов в стыках сборных железобетонных перекрытий;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выбоин и трещин в железобетонных конструкциях;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верхних полок и стальных балок на чердаке, окраска балок.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 Крыши: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усиление элементов деревянной стропильной системы, включая смену отдельных стропильных ног, стоек, подкосов, участков коньковых прогонов, лежней, мауэрлатов, кобылок и обрешетки;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антисептическая и противопожарная защита деревянных конструкций;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все виды работ по устранению неисправностей стальных, асбестоцементных и других кровель из штучных материалов (кроме полной замены покрытия), включая все элементы примыкания к конструкциям, покрытия парапетов, колпаки и зонты над трубами и пр.;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водосточных труб;</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частичная замена участков кровель, выполненных из различных материалов, по технологии заводов-изготовителей;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участков парапетных решеток, пожарных лестниц, стремянок, гильз, ограждений, анкеров или радиостоек, устройств заземления здания с восстановлением водонепроницаемости места крепления;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и устройство новых переходов на чердак через трубы отопления, вентиляционных коробов;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и ремонт коньковых и карнизных вентиляционных продухов;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гидроизоляционного и восстановление утепляющего слоя чердачного покрытия;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слуховых окон и выходов на крыши;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оборудование стационарных устройств для крепления страховочных канатов.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5. Оконные и дверные заполнения: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восстановление отдельных элементов, частичная замена оконных и дверных заполнений;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доводчиков пружин, упоров и пр.;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оконных и дверных приборов.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6. Межквартирные перегородки: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усиление, смена отдельных участков деревянных перегородок;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трещин плитных перегородок, перекладка отдельных их участков;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сопряжений со смежными конструкциями и др.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7. Лестницы, балконы, крыльца (зонты-козырьки) над входами в подъезды, подвалы, над балконами верхних этажей: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выбоин, трещин ступеней лестниц и площадок;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ступеней, проступей, подступенков;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частичная замена и укрепление металлических перил;</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то же, элементов деревянных лестниц;</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заделка выбоин и трещин бетонных и железобетонных балконных плит, крылец и зонтов; восстановление гидроизоляции в сопряжениях балконных плит, крылец, зонтов; замена дощатого настила с обшивкой кровельной сталью, замена балконных решеток;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или замена отдельных элементов крылец; восстановление или устройство зонтов над входами в подъезды, подвалы и над балконами верхних этажей;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устройство металлических решеток, ограждений окон подвальных помещений, козырьков над входами в подвал.</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8. Полы: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участков полов и покрытия полов в местах, относящихся к обязательному имуществу дома;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(устройство) гидроизоляции полов в отдельных санитарных узлах квартир с полной сменой покрытия, вышедшего из строя по истечении нормативного срока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9. Печи и очаги, пользователями которых являются более одной квартиры: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все виды работ по устранению неисправностей печей и очагов, перекладка их в отдельных случаях;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перекладка отдельных участков дымовых труб, патрубков боровов.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10. Внутренняя отделка: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штукатурки стен и потолков отдельными местами; облицовки стен и полов керамической и другой плиткой отдельными участками;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лепных деталей и розеток (включая квартиры зданий, находящихся под охранной Государственной инспекции по охране памятников архитектуры);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все виды малярных и стекольных работ во вспомогательных помещениях (лестничных клетках, подвалах, чердаках), служебных квартирах, а также в квартирах после ремонта штукатурки и облицовки (кроме работ, подлежащих выполнению нанимателями, арендаторами и собственниками за свой счет).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11. Центральное отопление: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участков трубопроводов, секций отопительных приборов, запорной и регулировочной арматуры;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(при необходимости) воздушных кранов;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труб, приборов, расширительных баков, пандусов;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перекладка, обмуровка котлов, дутьевых каналов, боровов, дымовых труб в котельной;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секций у чугунных котлов, арматуры, контрольно-измерительных приборов, колосников; гидравлические испытания систем;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электромоторов или насосов малой мощности;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разрушенной тепловой изоляции.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12. Водопровод и канализация, горячее водоснабжение: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уплотнение соединений, устранение течи, утепление, укрепление трубопроводов, смена отдельных участков трубопроводов, фасонных частей, сифонов, трапов, ревизий; восстановление разрушенной теплоизоляции трубопроводов, гидравлическое испытание системы;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водоразборных кранов, смесителей, душей, моек, раковин, умывальников, унитазов, ванн, запорной арматуры в квартирах вследствие истечения их срока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утепление и замена арматуры водонапорных баков на чердаке;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участков и удлинение водопроводных наружных выпусков для поливки дворов и улиц;</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внутренних пожарных кранов;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насосов и электромоторов, замена отдельных насосов и электромоторов малой мощности;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узлов водонагревательных колонок; замена дымоотводящих патрубков, вышедших из строя вследствие их физического износа;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ливневой и дворовой канализации, дренажа.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13. Электроснабжение и электротехнические устройства: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неисправных участков электрической сети здания, исключая электрические сети жилых квартир (кроме мест общего пользования коммунальных квартир);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вышедших из строя электроустановочных изделий (выключатели, штепсельные розетки);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светильников;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предохранителей, автоматических выключателей, пакетных переключателей вводно-распределительных устройств, щитов;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и установка фотовыключателей, реле времени и других устройств автоматического или дистанционного управления освещением общедомовых помещений и придомовых территорий;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электродвигателей и отдельных узлов электроустановок инженерного оборудования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вышедших из строя конфорок, переключателей, нагревателей жарочного шкафа и других сменных элементов стационарных электроплит в квартирах.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14. Вентиляция: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отдельных участков и устранение неплотностей вентиляционных коробов, шахт и камер;</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15. Специальные общедомовые технические устройства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Работы, производимые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 государственными надзорными органами.</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встроенные, пристроенные и крышные котельные и установки для нужд отопления и горячего водоснабжения;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установки, в том числе насосные, для снабжения питьевой водой, ее очистки (доочистки);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установки (устройства) для приема (канализования) и очистки сточных вод;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общедомовые установки для принудительной вентиляции в домах повышенной этажности (свыше 9 этажей);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системы дымоудаления и пожаротушения;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переговорно-замочные устройства;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лифты;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автоматизированные тепловые пункты;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узлы учета потребления тепловой энергии и воды на нужды отопления и горячего водоснабжения;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системы диспетчеризации, контроля и автоматизированного управления инженерным оборудованием.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16. Внешнее благоустройство:</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 восстановление разрушенных участков тротуаров, проездов, наливных и набивных дорожек и площадок, отмосток по периметру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устройство и восстановление газонов, клумб, посадка и замена деревьев и кустов, посев трав;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отдельных участков и устройство ограждений и оборудования детских игровых, спортивных и хозяйственных площадок, площадок для отдыха пенсионеров и инвалидов, дворовых уборных, мусорных ящиков, площадок и навесов для контейнеров-мусоросборников и т.д.</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3</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bookmarkStart w:id="12" w:name="P939"/>
      <w:bookmarkEnd w:id="12"/>
      <w:r w:rsidRPr="00643F6E">
        <w:rPr>
          <w:rFonts w:ascii="Times New Roman" w:hAnsi="Times New Roman" w:cs="Times New Roman"/>
        </w:rPr>
        <w:t>ПЕРЕЧЕНЬ</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ДОПОЛНИТЕЛЬНЫХ РАБОТ, ВЫПОЛНЯЕМЫХ ПО ЗАКАЗАМ И ЗА СЧЕТ</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СРЕДСТВ ПОТРЕБИТЕЛЕЙ</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1. Сантехнические работы: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устранение засоров канализации в квартире (кроме коммунальных);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прочистка сифонов и участков трубопровода от сантехприбора до стояка;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вентильной головки кранов смесителей;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смесителя для умывальника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то же, для ванн с гибким шлангом;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умывальников, моек, раковин, полотенцесушилок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смывного бачка со сменой устройств;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запорной арматуры к смывному бачку;</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смывного бачка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унитазов всех видов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Выполняются в период между капитальными ремонтами внутридомовых инженерных систем.</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смывной трубы;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кронштейнов под санитарные приборы;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восстановление гидроизоляции в санузлах и ванных комнатах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Выполняются на основании акта технического обследования или экспертизы и в соответствии с проектом.</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2. Электромонтажные работы: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неисправного выключателя для открытой проводки;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то же, штепсельной розетки;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выключателя для скрытой проводки с пробивкой гнезд;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то же, штепсельной розетки;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неисправного потолочного или стенного патрона;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демонтаж щитка со счетчиком;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щитка для электросчетчика;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установка однофазного электросчетчика;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прокладка электропроводки;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или смена электропроводки от ввода в квартиру (кроме мест общего пользования в коммунальных квартирах);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снятие неисправных выключателей или переключателей;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замена электрических и газовых плит.</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3. Столярные и стекольные работы: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оконных заполнений;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дверных заполнений;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неисправных оконных ручек;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неисправных дверных замков;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смена неисправных дверных ручек;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укрепление дверных и оконных коробок;</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конструкций полов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конструкций перегородок &lt;*&gt;;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&lt;*&gt; Выполняются на основании письменного разрешения собственника, наймодателя.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покрытий полов (дощатых, паркетных, из линолеума, плитки ПХВ).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4. Отделочные работы: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оштукатуривание стен, потолков, откосов по бетонной, кирпичной и деревянной поверхностям;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окраска потолков, откосов, оконных переплетов, дверных полотен;</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окраска лоджий, этажерок балконов;</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оклейка стен обоями;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восстановление частями облицовки стен ванных комнат и кухонь керамической (пластмассовой) плиткой;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то же, на полах.</w:t>
      </w:r>
    </w:p>
    <w:p w:rsidR="00643F6E" w:rsidRPr="00643F6E" w:rsidRDefault="00643F6E">
      <w:pPr>
        <w:rPr>
          <w:rFonts w:ascii="Times New Roman" w:hAnsi="Times New Roman" w:cs="Times New Roman"/>
        </w:rPr>
        <w:sectPr w:rsidR="00643F6E" w:rsidRPr="00643F6E" w:rsidSect="009D7FEC">
          <w:pgSz w:w="11906" w:h="16838"/>
          <w:pgMar w:top="1134" w:right="850" w:bottom="1134" w:left="1701" w:header="708" w:footer="708" w:gutter="0"/>
          <w:cols w:space="708"/>
          <w:docGrid w:linePitch="360"/>
        </w:sect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4</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ПЕРЕЧЕНЬ</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НОРМАТИВНЫХ ДОКУМЕНТОВ, РЕГЛАМЕНТИРУЮЩИХ СТРОИТЕЛЬСТВО</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НА ТЕРРИТОРИИ РОССИЙСКОЙ ФЕДЕРАЦИИ. НОРМАТИВНО-ПРАВОВЫЕ</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ДОКУМЕНТЫ (ФЕДЕРАЛЬНЫЕ ЗАКОНЫ, ПОСТАНОВЛЕНИЯ</w:t>
      </w: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ПРАВИТЕЛЬСТВА РФ)</w:t>
      </w:r>
    </w:p>
    <w:p w:rsidR="00643F6E" w:rsidRPr="00643F6E" w:rsidRDefault="00643F6E">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5"/>
        <w:gridCol w:w="7425"/>
      </w:tblGrid>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Стандартизация и нормирование</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27"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12.02.1994 N 100</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организации работ по стандартизации, обеспечению единства измерений, сертификации продукции и услуг</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28"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27.12.2002 N 184-ФЗ</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 техническом регулировании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29"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04.09.2003 N 552</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положения о порядке признания жилых домов (жилых помещений) непригодными для проживания</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Контроль качества, сертификация</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0"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13.08.1997 N 1013</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перечня товаров, подлежащих обязательной сертификации, и перечня работ, услуг, подлежащих обязательной сертификации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1"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27.12.1997 N 1636</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Правилах подтверждения пригодности новых материалов, изделий, конструкций и технологий для применения в строительстве</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Лицензирование строительной деятельности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32"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08.08.2001 N 128-ФЗ</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лицензировании отдельных видов деятельности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3"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11.02.2002 N 135</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лицензировании отдельных видов деятельности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4"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21.03.2002 N 174</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лицензировании деятельности в области проектирования и строительства</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Экспертиза, госнадзор</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5"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12.08.1998 N 938</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государственном энергетическом надзоре в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36"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31.03.1999 N 69-ФЗ</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 газоснабжении в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7"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27.12.2000 N 1008</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порядке проведения государственной экспертизы и утверждения градостроительной, предпроектной и проектной документации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8"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03.12.2001 N 841</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Положения о Федеральном горном и промышленном надзоре России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39"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17.05.2002 N 317</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Правил пользования газом, предоставления услуг по газоснабжению</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Собственность, имущество</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0"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Верховного Совета РФ от 04.07.1991 N 1541-1</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приватизации жилищного фонда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1"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07.03.1995 N 235</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порядке передачи объектов социально- культурного и коммунально-бытового назначения федеральной собственности в государственную собственность субъектов Российской Федерации и муниципальную собственность</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42"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15.06.1996 N 72-ФЗ</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 товариществах собственников жилья</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43"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21.07.1997 N 122-ФЗ</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государственной регистрации прав на недвижимое имущество и сделок с ним</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4" w:history="1">
              <w:r w:rsidRPr="00643F6E">
                <w:rPr>
                  <w:rFonts w:ascii="Times New Roman" w:hAnsi="Times New Roman" w:cs="Times New Roman"/>
                  <w:color w:val="0000FF"/>
                </w:rPr>
                <w:t>Распоряжение</w:t>
              </w:r>
            </w:hyperlink>
            <w:r w:rsidRPr="00643F6E">
              <w:rPr>
                <w:rFonts w:ascii="Times New Roman" w:hAnsi="Times New Roman" w:cs="Times New Roman"/>
              </w:rPr>
              <w:t xml:space="preserve"> Правительства РФ от 11.05.1999 N 754-р</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передаче в муниципальную собственность находящихся в федеральной собственности объектов социально-культурного и коммунально-бытового назначения</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5" w:history="1">
              <w:r w:rsidRPr="00643F6E">
                <w:rPr>
                  <w:rFonts w:ascii="Times New Roman" w:hAnsi="Times New Roman" w:cs="Times New Roman"/>
                  <w:color w:val="0000FF"/>
                </w:rPr>
                <w:t>Распоряжение</w:t>
              </w:r>
            </w:hyperlink>
            <w:r w:rsidRPr="00643F6E">
              <w:rPr>
                <w:rFonts w:ascii="Times New Roman" w:hAnsi="Times New Roman" w:cs="Times New Roman"/>
              </w:rPr>
              <w:t xml:space="preserve"> Правительства РФ от 06.07.1999 N 1079-р</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передаче в муниципальную собственность жилых домов и объектов коммунально-бытового назначения, относящихся к федеральной собственности</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Безопасность</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6"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23.08.1993 N 849</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47"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21.12.1994 N 69-ФЗ</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 пожарной безопасности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48"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30.03.1999 N 52-ФЗ</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санитарно-эпидемиологическом благополучии населения</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49"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24.07.2000 N 554</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0" w:history="1">
              <w:r w:rsidRPr="00643F6E">
                <w:rPr>
                  <w:rFonts w:ascii="Times New Roman" w:hAnsi="Times New Roman" w:cs="Times New Roman"/>
                  <w:color w:val="0000FF"/>
                </w:rPr>
                <w:t>Указ</w:t>
              </w:r>
            </w:hyperlink>
            <w:r w:rsidRPr="00643F6E">
              <w:rPr>
                <w:rFonts w:ascii="Times New Roman" w:hAnsi="Times New Roman" w:cs="Times New Roman"/>
              </w:rPr>
              <w:t xml:space="preserve"> Президента РФ от 09.11.2001 N 1309</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совершенствовании государственного управления в области пожарной безопасности</w:t>
            </w:r>
          </w:p>
        </w:tc>
      </w:tr>
      <w:tr w:rsidR="00643F6E" w:rsidRPr="00643F6E">
        <w:tc>
          <w:tcPr>
            <w:tcW w:w="12210" w:type="dxa"/>
            <w:gridSpan w:val="2"/>
          </w:tcPr>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Градостроительство, жилищная политика, жилищное строительство</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1" w:history="1">
              <w:r w:rsidRPr="00643F6E">
                <w:rPr>
                  <w:rFonts w:ascii="Times New Roman" w:hAnsi="Times New Roman" w:cs="Times New Roman"/>
                  <w:color w:val="0000FF"/>
                </w:rPr>
                <w:t>Кодекс</w:t>
              </w:r>
            </w:hyperlink>
            <w:r w:rsidRPr="00643F6E">
              <w:rPr>
                <w:rFonts w:ascii="Times New Roman" w:hAnsi="Times New Roman" w:cs="Times New Roman"/>
              </w:rPr>
              <w:t xml:space="preserve"> Верховного Совета РФ от 24.06.1983</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 xml:space="preserve">Жилищный </w:t>
            </w:r>
            <w:hyperlink r:id="rId52" w:history="1">
              <w:r w:rsidRPr="00643F6E">
                <w:rPr>
                  <w:rFonts w:ascii="Times New Roman" w:hAnsi="Times New Roman" w:cs="Times New Roman"/>
                  <w:color w:val="0000FF"/>
                </w:rPr>
                <w:t>кодекс</w:t>
              </w:r>
            </w:hyperlink>
            <w:r w:rsidRPr="00643F6E">
              <w:rPr>
                <w:rFonts w:ascii="Times New Roman" w:hAnsi="Times New Roman" w:cs="Times New Roman"/>
              </w:rPr>
              <w:t xml:space="preserve"> РСФСР</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3"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Верховного Совета РФ от 24.42.1992 N 4218-1</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Об основах федеральной жилищной политики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4"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20.06.1993 N 595</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государственной целевой программе "Жилище"</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5"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26.09.1994 N 1086</w:t>
            </w:r>
          </w:p>
        </w:tc>
        <w:tc>
          <w:tcPr>
            <w:tcW w:w="7425" w:type="dxa"/>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 государственной жилищной инспекции в РФ</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6" w:history="1">
              <w:r w:rsidRPr="00643F6E">
                <w:rPr>
                  <w:rFonts w:ascii="Times New Roman" w:hAnsi="Times New Roman" w:cs="Times New Roman"/>
                  <w:color w:val="0000FF"/>
                </w:rPr>
                <w:t>Указ</w:t>
              </w:r>
            </w:hyperlink>
            <w:r w:rsidRPr="00643F6E">
              <w:rPr>
                <w:rFonts w:ascii="Times New Roman" w:hAnsi="Times New Roman" w:cs="Times New Roman"/>
              </w:rPr>
              <w:t xml:space="preserve"> Президента РФ от 29.03.1996 N 432</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развитии конкуренции при предоставлении услуг по эксплуатации и ремонту государственного и муниципального жилищных фондов</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7"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10.02.1997 N 155</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правил предоставления услуг по вывозу твердых и жидких бытовых отходов</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58"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13.10.1997 N 1301</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государственном учете жилищного фонда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Федеральный </w:t>
            </w:r>
            <w:hyperlink r:id="rId59" w:history="1">
              <w:r w:rsidRPr="00643F6E">
                <w:rPr>
                  <w:rFonts w:ascii="Times New Roman" w:hAnsi="Times New Roman" w:cs="Times New Roman"/>
                  <w:color w:val="0000FF"/>
                </w:rPr>
                <w:t>закон</w:t>
              </w:r>
            </w:hyperlink>
            <w:r w:rsidRPr="00643F6E">
              <w:rPr>
                <w:rFonts w:ascii="Times New Roman" w:hAnsi="Times New Roman" w:cs="Times New Roman"/>
              </w:rPr>
              <w:t xml:space="preserve"> РФ от 07.05.1998 N 73-ФЗ</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 xml:space="preserve">Градостроительный </w:t>
            </w:r>
            <w:hyperlink r:id="rId60" w:history="1">
              <w:r w:rsidRPr="00643F6E">
                <w:rPr>
                  <w:rFonts w:ascii="Times New Roman" w:hAnsi="Times New Roman" w:cs="Times New Roman"/>
                  <w:color w:val="0000FF"/>
                </w:rPr>
                <w:t>кодекс</w:t>
              </w:r>
            </w:hyperlink>
            <w:r w:rsidRPr="00643F6E">
              <w:rPr>
                <w:rFonts w:ascii="Times New Roman" w:hAnsi="Times New Roman" w:cs="Times New Roman"/>
              </w:rPr>
              <w:t xml:space="preserve">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61"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12.02.1999 N 167</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Об утверждении Правил пользования системами коммунального водоснабжения и канализации в Российской Федерации</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62"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28.07.2000 N 567</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Вопросы Государственного комитета Российской Федерации по строительству и жилищно- коммунальному комплексу</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63"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17.11.2001 N 797</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подпрограмме "Реформирование и модернизация жилищно-коммунального комплекса Российской Федерации" федеральной целевой программы "Жилище" на 2002 - 2010 годы</w:t>
            </w:r>
          </w:p>
        </w:tc>
      </w:tr>
      <w:tr w:rsidR="00643F6E" w:rsidRPr="00643F6E">
        <w:tc>
          <w:tcPr>
            <w:tcW w:w="4785" w:type="dxa"/>
          </w:tcPr>
          <w:p w:rsidR="00643F6E" w:rsidRPr="00643F6E" w:rsidRDefault="00643F6E">
            <w:pPr>
              <w:pStyle w:val="ConsPlusNormal"/>
              <w:jc w:val="both"/>
              <w:rPr>
                <w:rFonts w:ascii="Times New Roman" w:hAnsi="Times New Roman" w:cs="Times New Roman"/>
              </w:rPr>
            </w:pPr>
            <w:hyperlink r:id="rId64" w:history="1">
              <w:r w:rsidRPr="00643F6E">
                <w:rPr>
                  <w:rFonts w:ascii="Times New Roman" w:hAnsi="Times New Roman" w:cs="Times New Roman"/>
                  <w:color w:val="0000FF"/>
                </w:rPr>
                <w:t>Постановление</w:t>
              </w:r>
            </w:hyperlink>
            <w:r w:rsidRPr="00643F6E">
              <w:rPr>
                <w:rFonts w:ascii="Times New Roman" w:hAnsi="Times New Roman" w:cs="Times New Roman"/>
              </w:rPr>
              <w:t xml:space="preserve"> Правительства РФ от 22.01.2002 N 33</w:t>
            </w:r>
          </w:p>
        </w:tc>
        <w:tc>
          <w:tcPr>
            <w:tcW w:w="7425" w:type="dxa"/>
          </w:tcPr>
          <w:p w:rsidR="00643F6E" w:rsidRPr="00643F6E" w:rsidRDefault="00643F6E">
            <w:pPr>
              <w:pStyle w:val="ConsPlusNormal"/>
              <w:jc w:val="both"/>
              <w:rPr>
                <w:rFonts w:ascii="Times New Roman" w:hAnsi="Times New Roman" w:cs="Times New Roman"/>
              </w:rPr>
            </w:pPr>
            <w:r w:rsidRPr="00643F6E">
              <w:rPr>
                <w:rFonts w:ascii="Times New Roman" w:hAnsi="Times New Roman" w:cs="Times New Roman"/>
              </w:rPr>
              <w:t>О подпрограмме "Переселение граждан Российской Федерации из ветхого и аварийного жилищного фонда", входящей в состав федеральной целевой программы "Жилище" на 2002 - 2010 годы</w:t>
            </w:r>
          </w:p>
        </w:tc>
      </w:tr>
    </w:tbl>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5</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НОРМАТИВНЫЕ ДОКУМЕНТЫ</w:t>
      </w:r>
    </w:p>
    <w:p w:rsidR="00643F6E" w:rsidRPr="00643F6E" w:rsidRDefault="00643F6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5"/>
        <w:gridCol w:w="10065"/>
      </w:tblGrid>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10-01-2003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Система нормативных документов в строительстве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2.01.07-85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Нагрузки и воздействия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2.03.11-85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Защита строительных конструкций от коррозии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3.04.03-85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Защита строительных конструкций и сооружений от коррозии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21-01-97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Пожарная безопасность зданий и сооружений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2.01.09-91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Здания и сооружения на подрабатываемых территориях и просадочных грунтах</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2.01.15-90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Инженерная защита территорий, зданий и сооружений от опасных геологических процессов. Основные положения проектирования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2.06.15-85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Инженерная защита территорий от затопления и подтопления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22-01-95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Геофизика опасных природных воздействий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31-01-2003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Здания жилые многоквартирные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2.08.01-89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Жилые здания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41-01-2003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Отопление, вентиляция и кондиционирование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41-02-2003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Тепловые сети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3.05.03-85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Тепловые сети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11-35-76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Котельные установки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3.05.07-85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Системы автоматизации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42-01-2002</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Газораспределительные системы</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2.02.01-83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Основания зданий и сооружений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2.02.03-85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Свайные фундаменты</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2.02.04-88</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Основания и фундаменты на вечномерзлых грунтах</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2.02.05-87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Фундаменты машин с динамическими нагрузками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3.02.01-87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Земляные сооружения, основания и фундаменты</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11-22-81 &lt;*&gt;</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Каменные и армокаменные конструкции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52-01-2003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Бетонные и железобетонные конструкции. Основные положения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СНиП 3.03.01-87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Несущие и ограждающие конструкции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65" w:history="1">
              <w:r w:rsidRPr="00643F6E">
                <w:rPr>
                  <w:rFonts w:ascii="Times New Roman" w:hAnsi="Times New Roman" w:cs="Times New Roman"/>
                  <w:color w:val="0000FF"/>
                </w:rPr>
                <w:t>РДС 10-231-93 &lt;*&gt;</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Система сертификации ГОСТ Р. Основные положения сертификации продукции в строительстве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66" w:history="1">
              <w:r w:rsidRPr="00643F6E">
                <w:rPr>
                  <w:rFonts w:ascii="Times New Roman" w:hAnsi="Times New Roman" w:cs="Times New Roman"/>
                  <w:color w:val="0000FF"/>
                </w:rPr>
                <w:t>РДС 10-232-94</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Система сертификации ГОСТ Р. Порядок проведения сертификации продукции в строительстве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67" w:history="1">
              <w:r w:rsidRPr="00643F6E">
                <w:rPr>
                  <w:rFonts w:ascii="Times New Roman" w:hAnsi="Times New Roman" w:cs="Times New Roman"/>
                  <w:color w:val="0000FF"/>
                </w:rPr>
                <w:t>РДС 10-233-94</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Система сертификации ГОСТ Р. Требования к органам по сертификации в строительстве и порядок проведения их аккредитации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68" w:history="1">
              <w:r w:rsidRPr="00643F6E">
                <w:rPr>
                  <w:rFonts w:ascii="Times New Roman" w:hAnsi="Times New Roman" w:cs="Times New Roman"/>
                  <w:color w:val="0000FF"/>
                </w:rPr>
                <w:t>РДС 10-236-99</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Система сертификации ГОСТ Р. Регистр систем качества. Порядок проведения сертификации систем качества и сертификации производств в строительстве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69" w:history="1">
              <w:r w:rsidRPr="00643F6E">
                <w:rPr>
                  <w:rFonts w:ascii="Times New Roman" w:hAnsi="Times New Roman" w:cs="Times New Roman"/>
                  <w:color w:val="0000FF"/>
                </w:rPr>
                <w:t>ГОСТ Р 51929-2002</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Услуги жилищно-коммунальные. Термины и определения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21.002-81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Нормоконтроль проектно-сметной документации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21.101-97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Основные требования к проектной и рабочей документации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21.203-78</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Правила учета и хранения подлинников проектной документации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21.513-83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Антикоррозионная защита конструкций зданий и сооружений.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21.601-79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Водопровод и канализация.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21.602-79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Отопление, вентиляция и кондиционирование воздуха.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21.604-82</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Водоснабжение и канализация. Наружные сети.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21.605-82</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Сети тепловые (тепломеханическая часть).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21.606-95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Правила выполнения рабочей документации тепломеханических решений котельных</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21.608-84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Внутреннее электрическое освещение.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21.609-83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СПДС. Газоснабжение. Внутренние устройства. Рабочие чертежи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30244-94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строительные. Методы испытаний на горючесть</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30247.0-94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Конструкции строительные. Методы испытаний на огнестойкость. Общие требования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30402-96</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строительные. Метод испытания на воспламеняемость</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30403-96</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Конструкции строительные. Метод определения пожарной опасности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30444-97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строительные.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Р 51032-97)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Метод испытания на распространение пламени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8690-94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Радиаторы отопительные чугунные.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8870-79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Колонки водогрейные для ванн.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20849-94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Конвекторы отопительные.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30732-2001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Трубы и фасонные изделия стальные с тепловой изоляцией из пенополиуретана в полиэтиленовой оболочке.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30815-2002</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Терморегуляторы автоматические отопительных приборов систем водяного отопления зданий. Общие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2678-94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рулонные кровельные и гидроизоляционные. Методы испытаний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2697-83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Пергамин кровельный.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2889-80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Мастика битумная кровельная горячая.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7415-86</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Гидроизол.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10296-79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Изол.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10923-93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Рубероид.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14791-79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Мастика герметизирующая нетвердеющая строительная.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15836-79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Мастика битумно-резиновая изоляционная.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15879-70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Стеклорубероид.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18956-73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рулонные кровельные. Методы испытания на старение под воздействием искусственных климатических факторов</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19177-81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Прокладки резиновые пористые уплотняющие.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20429-84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Фольгоизол.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25621-83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и изделия полимерные строительные герметизирующие и уплотняющие. Классификация и общие технические требования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25945-98</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и изделия полимерные строительные герметизирующие нетвердеющие. Методы испытаний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26589-94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Мастики кровельные и гидроизоляционные. Методы испытаний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70" w:history="1">
              <w:r w:rsidRPr="00643F6E">
                <w:rPr>
                  <w:rFonts w:ascii="Times New Roman" w:hAnsi="Times New Roman" w:cs="Times New Roman"/>
                  <w:color w:val="0000FF"/>
                </w:rPr>
                <w:t>ГОСТ</w:t>
              </w:r>
            </w:hyperlink>
            <w:r w:rsidRPr="00643F6E">
              <w:rPr>
                <w:rFonts w:ascii="Times New Roman" w:hAnsi="Times New Roman" w:cs="Times New Roman"/>
              </w:rPr>
              <w:t xml:space="preserve"> 30547-97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рулонные кровельные и гидроизоляционные. Общие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30693-2000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Мастики кровельные и гидроизоляционные. Общие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30740-2000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Материалы герметизирующие для швов аэродромных покрытий. Общие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4.224-83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СПКП. Строительство. Материалы и изделия полимерные строительные герметизирующие и уплотняющие. Номенклатура показателей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4.251-79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СПКП. Строительство. Кровли. Номенклатура показателей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8747-88</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Изделия асбестоцементные листовые. Методы испытаний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18124-95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Листы асбестоцементные плоские.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30301-95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Изделия асбестоцементные. Правила приемки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ГОСТ 30340-95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Листы асбестоцементные волнистые. Технические условия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1565-79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Нормативно-техническая документация в строительстве. Буквенные обозначения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1633-79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зданий и сооружений. Изображение вертикальных конструкций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2825-80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Условные изображения и обозначения. Каналы дымовые и вентиляционные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2826-80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Условные изображения и обозначения. Отверстия, ниши, пазы, борозды</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3506-81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Обозначения условные графические. Элементы водопровода</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3507-81</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Обозначения условные графические. Элементы систем канализации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4409-83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Правила выполнения чертежей деревянных конструкций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4722-84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Условные изображения крепежных деталей и отверстий на чертежах металлических конструкций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4937-84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ЕСКД СЭВ. Чертежи строительные. Каменные конструкции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383-87</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Пожарная безопасность в строительстве. Термины и определения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4926-84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Изделия асбестоцементные. Термины и определения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 СЭВ 4927-84</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Изделия асбестоцементные. Классификация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 12-131-95</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Безопасность труда в строительстве. Вып. 1. Примерное положение о порядке обучения и проверки знаний по охране труда руководящих работников и специалистов организаций, предприятий и учреждений строительства, промышленности строительных материалов и жилищно-коммунального хозяйства</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 12-132-99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Безопасность труда в строительстве. Макеты стандартов предприятий по безопасности труда для организаций строительства, промышленности строительных материалов и жилищно-коммунального хозяйства</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СП 12-133-2000</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Безопасность труда в строительстве. Положение о порядке аттестации рабочих мест по условиям труда в строительстве и жилищно-коммунальном хозяйстве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39-83(р)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Инструкция по повторному использованию изделий, оборудования и материалов в жилищно-коммунальном хозяйстве</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41-85(р)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Инструкция по разработке проектов организации и проектов производства работ по капитальному ремонту жилых зданий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42-85(р)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Правила приемки в эксплуатацию законченных капитальным ремонтом жилых зданий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48-86(р)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Правила безопасности при проведении обследований жилых зданий для проектирования капитального ремонта</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71" w:history="1">
              <w:r w:rsidRPr="00643F6E">
                <w:rPr>
                  <w:rFonts w:ascii="Times New Roman" w:hAnsi="Times New Roman" w:cs="Times New Roman"/>
                  <w:color w:val="0000FF"/>
                </w:rPr>
                <w:t>ВСН 53-86(р)</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Правила оценки физического износа жилых зданий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57-88(р)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Положение по техническому обследованию жилых зданий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72" w:history="1">
              <w:r w:rsidRPr="00643F6E">
                <w:rPr>
                  <w:rFonts w:ascii="Times New Roman" w:hAnsi="Times New Roman" w:cs="Times New Roman"/>
                  <w:color w:val="0000FF"/>
                </w:rPr>
                <w:t>ВСН 58-88(р)</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ВСН 61-89(р)</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Реконструкция и капитальный ремонт жилых зданий. Нормы проектирования</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ТСН 22-302-2000 Краснодарского края</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Строительство в сейсмических районах Краснодарского края (СНКК 22-301-2000)</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ТСН 22-303-2001 Пермской обл.</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Обеспечение радиационной безопасности населения от воздействия природных радионуклидов при строительстве объектов в Пермской обл.</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ЕТКС</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Единый тарифно-квалификационный справочник работ и профессий рабочих. Выпуск 3. Раздел строительные, монтажные и ремонтно-строительные работы (2 части)</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ППБ 01-03</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73" w:history="1">
              <w:r w:rsidRPr="00643F6E">
                <w:rPr>
                  <w:rFonts w:ascii="Times New Roman" w:hAnsi="Times New Roman" w:cs="Times New Roman"/>
                  <w:color w:val="0000FF"/>
                </w:rPr>
                <w:t>Правила</w:t>
              </w:r>
            </w:hyperlink>
            <w:r w:rsidRPr="00643F6E">
              <w:rPr>
                <w:rFonts w:ascii="Times New Roman" w:hAnsi="Times New Roman" w:cs="Times New Roman"/>
              </w:rPr>
              <w:t xml:space="preserve"> пожарной безопасности в Российской Федерации</w:t>
            </w:r>
          </w:p>
        </w:tc>
      </w:tr>
      <w:tr w:rsidR="00643F6E" w:rsidRPr="00643F6E">
        <w:tc>
          <w:tcPr>
            <w:tcW w:w="3465" w:type="dxa"/>
            <w:tcBorders>
              <w:top w:val="nil"/>
              <w:left w:val="nil"/>
              <w:bottom w:val="nil"/>
              <w:right w:val="nil"/>
            </w:tcBorders>
          </w:tcPr>
          <w:p w:rsidR="00643F6E" w:rsidRPr="00643F6E" w:rsidRDefault="00643F6E">
            <w:pPr>
              <w:pStyle w:val="ConsPlusNormal"/>
              <w:jc w:val="both"/>
              <w:rPr>
                <w:rFonts w:ascii="Times New Roman" w:hAnsi="Times New Roman" w:cs="Times New Roman"/>
              </w:rPr>
            </w:pPr>
            <w:hyperlink r:id="rId74" w:history="1">
              <w:r w:rsidRPr="00643F6E">
                <w:rPr>
                  <w:rFonts w:ascii="Times New Roman" w:hAnsi="Times New Roman" w:cs="Times New Roman"/>
                  <w:color w:val="0000FF"/>
                </w:rPr>
                <w:t>СанПиН 2.1.2.1002-00</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Санитарно-эпидемиологические требования к жилым зданиям и помещениям</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МДС 13-1.99</w:t>
            </w:r>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Инструкция о составе, порядке разработки, согласования и утверждения проектно-сметной документации на капитальный ремонт жилых зданий</w:t>
            </w:r>
          </w:p>
        </w:tc>
      </w:tr>
      <w:tr w:rsidR="00643F6E" w:rsidRPr="00643F6E">
        <w:tc>
          <w:tcPr>
            <w:tcW w:w="3465" w:type="dxa"/>
            <w:tcBorders>
              <w:top w:val="nil"/>
              <w:left w:val="nil"/>
              <w:bottom w:val="nil"/>
              <w:right w:val="nil"/>
            </w:tcBorders>
          </w:tcPr>
          <w:p w:rsidR="00643F6E" w:rsidRPr="00643F6E" w:rsidRDefault="00643F6E">
            <w:pPr>
              <w:pStyle w:val="ConsPlusNormal"/>
              <w:rPr>
                <w:rFonts w:ascii="Times New Roman" w:hAnsi="Times New Roman" w:cs="Times New Roman"/>
              </w:rPr>
            </w:pPr>
            <w:hyperlink r:id="rId75" w:history="1">
              <w:r w:rsidRPr="00643F6E">
                <w:rPr>
                  <w:rFonts w:ascii="Times New Roman" w:hAnsi="Times New Roman" w:cs="Times New Roman"/>
                  <w:color w:val="0000FF"/>
                </w:rPr>
                <w:t>МДС 13-14.2000</w:t>
              </w:r>
            </w:hyperlink>
          </w:p>
        </w:tc>
        <w:tc>
          <w:tcPr>
            <w:tcW w:w="10065" w:type="dxa"/>
            <w:tcBorders>
              <w:top w:val="nil"/>
              <w:left w:val="nil"/>
              <w:bottom w:val="nil"/>
              <w:right w:val="nil"/>
            </w:tcBorders>
          </w:tcPr>
          <w:p w:rsidR="00643F6E" w:rsidRPr="00643F6E" w:rsidRDefault="00643F6E">
            <w:pPr>
              <w:pStyle w:val="ConsPlusNormal"/>
              <w:rPr>
                <w:rFonts w:ascii="Times New Roman" w:hAnsi="Times New Roman" w:cs="Times New Roman"/>
              </w:rPr>
            </w:pPr>
            <w:r w:rsidRPr="00643F6E">
              <w:rPr>
                <w:rFonts w:ascii="Times New Roman" w:hAnsi="Times New Roman" w:cs="Times New Roman"/>
              </w:rPr>
              <w:t>Положение о проведении планово-предупредительного ремонта производственных зданий и сооружений</w:t>
            </w:r>
          </w:p>
        </w:tc>
      </w:tr>
    </w:tbl>
    <w:p w:rsidR="00643F6E" w:rsidRPr="00643F6E" w:rsidRDefault="00643F6E">
      <w:pPr>
        <w:rPr>
          <w:rFonts w:ascii="Times New Roman" w:hAnsi="Times New Roman" w:cs="Times New Roman"/>
        </w:rPr>
        <w:sectPr w:rsidR="00643F6E" w:rsidRPr="00643F6E">
          <w:pgSz w:w="16838" w:h="11905"/>
          <w:pgMar w:top="1701" w:right="1134" w:bottom="850" w:left="1134" w:header="0" w:footer="0" w:gutter="0"/>
          <w:cols w:space="720"/>
        </w:sect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right"/>
        <w:rPr>
          <w:rFonts w:ascii="Times New Roman" w:hAnsi="Times New Roman" w:cs="Times New Roman"/>
        </w:rPr>
      </w:pPr>
      <w:r w:rsidRPr="00643F6E">
        <w:rPr>
          <w:rFonts w:ascii="Times New Roman" w:hAnsi="Times New Roman" w:cs="Times New Roman"/>
        </w:rPr>
        <w:t>Приложение 6</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jc w:val="center"/>
        <w:rPr>
          <w:rFonts w:ascii="Times New Roman" w:hAnsi="Times New Roman" w:cs="Times New Roman"/>
        </w:rPr>
      </w:pPr>
      <w:r w:rsidRPr="00643F6E">
        <w:rPr>
          <w:rFonts w:ascii="Times New Roman" w:hAnsi="Times New Roman" w:cs="Times New Roman"/>
        </w:rPr>
        <w:t>ТЕРМИНЫ И ОПРЕДЕЛЕНИЯ</w:t>
      </w:r>
    </w:p>
    <w:p w:rsidR="00643F6E" w:rsidRPr="00643F6E" w:rsidRDefault="00643F6E">
      <w:pPr>
        <w:pStyle w:val="ConsPlusNormal"/>
        <w:ind w:firstLine="540"/>
        <w:jc w:val="both"/>
        <w:rPr>
          <w:rFonts w:ascii="Times New Roman" w:hAnsi="Times New Roman" w:cs="Times New Roman"/>
        </w:rPr>
      </w:pP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Жилое здание - жилой дом постоянного типа, рассчитанный на длительный срок службы.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На земельном участке здания подразделяются на основные и служебные. Основным называется здание, которое среди других на земельном участке является главенствующим по капитальности постройки, по архитектурным признакам и своему назначению. На одном земельном участке может быть одно и более зданий. Служебным называется строение, которое по отношению к основному зданию имеет второстепенное значение на земельном участке. К числу служебных строений относятся гаражи, гаражи индивидуального пользования, навесы, дворовые погреба и т.п.</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Жилой дом многоквартирный - жилой дом, в котором квартиры имеют общие внеквартирные помещения и инженерные системы.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Домовладение - жилой дом (дома) и обслуживающие его (их) строения и сооружения, находящиеся на обособленном земельном участке.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Общее имущество жилого дома - подъезд, лестницы, лифтовые и иные шахты, коридоры, чердаки, крыши, технические этажи, подвалы; несущие и ненесущие конструкции; механическое, электрическое, санитарно-техническое и иное оборудование за пределами или внутри квартиры, обслуживающее более одной квартиры; территория (прилегающие к жилым зданиям участки в пределах границ, зафиксированных в техническом паспорте домовладения) с элементами озеленения и благоустройства.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Этаж технический -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средней частях здания.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Несущие конструкции здания - строительные конструкции, образующие заданную проектом схему здания, обеспечивающие его пространственную устойчивость при расчетных внешних воздействиях.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Жилая квартира - жилые комнаты, коридоры, холлы, кухни, санузлы, ванные, кладовые, внутренние тамбуры, передние.</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Собственник жилищного фонда - организация (лицо), в собственности которой находится жилищный фонд.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Управляющая организация - организация, уполномоченная собственником жилищного фонда осуществлять управление жилищным фондом с целью его надлежащего использования и обслуживания, а также обеспечения потребителей жилищно-коммунальными услугами.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Организация, обслуживающая жилищный фонд - организация (индивидуальный предприниматель) любой формы собственности, организационно-правовой формы,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Коммунальная организация - организация любой формы собственности, организационно-правовой формы, осуществляющая электроснабжение, отопление, газоснабжение, водоснабжение (холодное и горячее) и водоотведение (включая очистку сточных вод), озеленение, благоустройство и санитарно-гигиеническую очистку придомовых территорий, а также обслуживающая объекты коммунальной инженерной инфраструктуры.</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Специализированная организация - организация (лицо), осуществляющая ремонт и эксплуатацию лифтов, мусоропроводов, систем вентиляции и кондиционирования и другого внеквартирного инженерного оборудования, сбор и вывоз бытовых отходов и другую деятельность.</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Жилищно-коммунальные услуги - надежное и устойчивое обеспечение холодной и горячей водой, электрической энергией, газом, отоплением, отведения и очистки сточных вод, содержания и ремонта жилых домов, придомовой территории, а также благоустройства территории населенного пункта в соответствии с установленными стандартами, нормами и требованиями.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Потребитель жилищно-коммунальных услуг - гражданин, пользующийся либо имеющий намерение воспользоваться жилищно-коммунальными услугами для личных, бытовых и иных нужд, не связанных с промышленным производством.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Исполнитель жилищно-коммунальных услуг - организация любой формы собственности, организационно-правовой формы (индивидуальный предприниматель), в обязанности которой в соответствии с законодательством РФ, договором и/или распорядительным актом входит предоставление потребителям жилищно-коммунальных услуг.</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Для потребителей, проживающих в многоквартирных домах, исполнителями могут являться: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 для нанимателей - наймодатель (юридическое или физическое лицо), непосредственно либо в лице уполномоченной им организации, осуществляющей управление и обслуживание жилищного фонда;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б) для собственника жилья - управляющая организация или организация, обслуживающая жилищный фонд.</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Техническое состояние - совокупность подверженных изменению в эксплуатации свойств здания, характеризуемых в определенный момент времени признаками и параметрами состояния, установленными технической документацией.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Надежность - свойство здания выполнять заданные функции, сохраняя эксплуатационные показатели в заданных пределах в течение требуемого промежутка времени. Это свойство комплексное, включающее в себя безотказность, долговечность и ремонтопригодность здания в целом и его конструкций.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Долговечность - то же, но с возможным перерывом для ремонта.</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Техническое диагностирование - установление причин отказов; определение фактического технического состояния здания в данный промежуток времени; выявление необходимости регулировок или замены элементов при техническом обслуживании; установление необходимости ремонтов; оценка качества выполнения работ при техническом обслуживании и ремонте; прогнозирование остаточного ресурса на основе анализа отказов (т.е. предсказание с определенной достоверностью изменения фактического состояния для любого момента времени).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Ветхое состояние здания - состояние, при котором конструкции здания и здание в целом имеет износ: для каменных домов - свыше 70%, деревянных домов со стенами из местных материалов, а также мансард - свыше 65%, основные несущие конструкции сохраняют прочность, достаточную для обеспечения устойчивости здания, однако здание перестает удовлетворять заданным эксплуатационным требованиям.</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Аварийное состояние несущих конструкций здания - состояние несущих конструкций здания, при котором конструкции или их часть вследствие естественного износа и внешних воздействий имеют сверхнормативные деформации и повреждения, потеряли расчетную прочность и без принятых мер по укреплению могут вызвать аварийное состояние жилого помещения или всего жилого здания и представляют опасность для проживающих.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Отдельная несущая конструкция здания, находящаяся в состоянии, описанном выше, если ее обрушение не затрагивает другие конструкции или не влечет за собой изменения условий проживания или эксплуатации жилого здания в целом, считается предаварийной.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Аварийное состояние здания - состояние здания, при котором более половины жилых помещений и основных несущих конструкций здания (стен, фундаментов) отнесены к категории аварийных и представляют опасность для жизни проживающих.</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реализации и утилизации, выполнения работ или оказания услуг, стандарт также может содержать требования к терминологии, символике, упаковке, маркировке или этикеткам и правилам их нанесения.</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Стандарты и нормативы предоставления жилищных и коммунальных услуг - обязательные для соблюдения исполнителем услуг требования поддержания, сохранения потребительских характеристик (свойств, параметров), включая требования надежности и устойчивости функционирования инженерной инфраструктуры, безопасности условий проживания и окружающей среды, выраженные в количественных измерителях, установленные (или согласованные) федеральными органами исполнительной власти, органами исполнительной власти субъектов Российской Федерации и органами местного самоуправления в пределах их компетенции.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Ремонт здания (сооружения, оборудования, коммуникаций, объектов жилищно-коммунального назначения) - комплекс операций по восстановлению исправности или работоспособности здания (сооружения, оборудования, коммуникаций, объектов жилищно-коммунального назначения) и восстановлению его ресурса или ресурса его составных частей.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Содержание жилищного фонда - комплекс работ, услуг по содержанию общего имущества жилого дома, по техническому обслуживанию общих коммуникаций, технических устройств и технических помещений жилого дома (диагностике, обследованию здания и техническому надзору за его состоянием), санитарной очистке жилищного фонда, придомовой территории.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Техническое обслуживание здания (сооружения, оборудования, коммуникаций, объектов жилищно-коммунального назначения) - операция или комплекс операций по поддержанию работоспособности или исправности здания (сооружения, оборудования, коммуникаций, объектов жилищно-коммунального назначения) при использовании по назначению, ожидании, хранении и транспортировании.</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Услуги по санитарной очистке жилищного фонда и придомовых территорий - услуги исполнителя по поддержанию и восстановлению надлежащего санитарно-гигиенического состояния жилищного фонда и придомовых территорий.</w:t>
      </w:r>
    </w:p>
    <w:p w:rsidR="00643F6E" w:rsidRPr="00643F6E" w:rsidRDefault="00643F6E">
      <w:pPr>
        <w:pStyle w:val="ConsPlusNormal"/>
        <w:ind w:firstLine="540"/>
        <w:jc w:val="both"/>
        <w:rPr>
          <w:rFonts w:ascii="Times New Roman" w:hAnsi="Times New Roman" w:cs="Times New Roman"/>
        </w:rPr>
      </w:pPr>
      <w:r w:rsidRPr="00643F6E">
        <w:rPr>
          <w:rFonts w:ascii="Times New Roman" w:hAnsi="Times New Roman" w:cs="Times New Roman"/>
        </w:rPr>
        <w:t>Аварийное обслуживание здания (сооружения, оборудования, коммуникаций и объектов жилищно-коммунального назначения) - комплекс первоочередных операций и мероприятий по незамедлительному устранению аварий и неисправностей, сохранению и восстановлению условий, необходимых для жизнеобеспечения и безопасности потребителей.</w:t>
      </w:r>
    </w:p>
    <w:p w:rsidR="00643F6E" w:rsidRPr="00643F6E" w:rsidRDefault="00643F6E">
      <w:pPr>
        <w:pStyle w:val="ConsPlusNormal"/>
        <w:jc w:val="both"/>
        <w:rPr>
          <w:rFonts w:ascii="Times New Roman" w:hAnsi="Times New Roman" w:cs="Times New Roman"/>
        </w:rPr>
      </w:pPr>
    </w:p>
    <w:p w:rsidR="00643F6E" w:rsidRPr="00643F6E" w:rsidRDefault="00643F6E">
      <w:pPr>
        <w:pStyle w:val="ConsPlusNormal"/>
        <w:jc w:val="both"/>
        <w:rPr>
          <w:rFonts w:ascii="Times New Roman" w:hAnsi="Times New Roman" w:cs="Times New Roman"/>
        </w:rPr>
      </w:pPr>
    </w:p>
    <w:p w:rsidR="00643F6E" w:rsidRPr="00643F6E" w:rsidRDefault="00643F6E">
      <w:pPr>
        <w:pStyle w:val="ConsPlusNormal"/>
        <w:pBdr>
          <w:top w:val="single" w:sz="6" w:space="0" w:color="auto"/>
        </w:pBdr>
        <w:spacing w:before="100" w:after="100"/>
        <w:jc w:val="both"/>
        <w:rPr>
          <w:rFonts w:ascii="Times New Roman" w:hAnsi="Times New Roman" w:cs="Times New Roman"/>
          <w:sz w:val="2"/>
          <w:szCs w:val="2"/>
        </w:rPr>
      </w:pPr>
    </w:p>
    <w:p w:rsidR="00EA1107" w:rsidRPr="00643F6E" w:rsidRDefault="00EA1107">
      <w:pPr>
        <w:rPr>
          <w:rFonts w:ascii="Times New Roman" w:hAnsi="Times New Roman" w:cs="Times New Roman"/>
        </w:rPr>
      </w:pPr>
    </w:p>
    <w:sectPr w:rsidR="00EA1107" w:rsidRPr="00643F6E" w:rsidSect="00EB4F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6E"/>
    <w:rsid w:val="00643F6E"/>
    <w:rsid w:val="00EA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A8A24-C693-4414-BA90-9289A032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3F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3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3F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3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3F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3F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3F6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CF99576EFD4B1A1CF7131EAF9EA478A34EAAC5341A8EC7FF8961BB8624fCN" TargetMode="External"/><Relationship Id="rId18" Type="http://schemas.openxmlformats.org/officeDocument/2006/relationships/hyperlink" Target="consultantplus://offline/ref=F0CF99576EFD4B1A1CF70409AC9EA478A04EA9C2311C8EC7FF8961BB864CDCC1574F9DCD25D8570225fEN" TargetMode="External"/><Relationship Id="rId26" Type="http://schemas.openxmlformats.org/officeDocument/2006/relationships/hyperlink" Target="consultantplus://offline/ref=F0CF99576EFD4B1A1CF70409AC9EA478A044A4C1321A8EC7FF8961BB864CDCC1574F9DCD25D8530725f9N" TargetMode="External"/><Relationship Id="rId39" Type="http://schemas.openxmlformats.org/officeDocument/2006/relationships/hyperlink" Target="consultantplus://offline/ref=F0CF99576EFD4B1A1CF70409AC9EA478A040ABC3341C8EC7FF8961BB8624fCN" TargetMode="External"/><Relationship Id="rId21" Type="http://schemas.openxmlformats.org/officeDocument/2006/relationships/hyperlink" Target="consultantplus://offline/ref=F0CF99576EFD4B1A1CF70409AC9EA478A347A8CE32188EC7FF8961BB864CDCC1574F9DCD25D8570725f8N" TargetMode="External"/><Relationship Id="rId34" Type="http://schemas.openxmlformats.org/officeDocument/2006/relationships/hyperlink" Target="consultantplus://offline/ref=F0CF99576EFD4B1A1CF70409AC9EA478A946A4C33316D3CDF7D06DB928f1N" TargetMode="External"/><Relationship Id="rId42" Type="http://schemas.openxmlformats.org/officeDocument/2006/relationships/hyperlink" Target="consultantplus://offline/ref=F0CF99576EFD4B1A1CF70409AC9EA478A243ABCF3716D3CDF7D06DB928f1N" TargetMode="External"/><Relationship Id="rId47" Type="http://schemas.openxmlformats.org/officeDocument/2006/relationships/hyperlink" Target="consultantplus://offline/ref=F0CF99576EFD4B1A1CF70409AC9EA478A347ACC732188EC7FF8961BB8624fCN" TargetMode="External"/><Relationship Id="rId50" Type="http://schemas.openxmlformats.org/officeDocument/2006/relationships/hyperlink" Target="consultantplus://offline/ref=F0CF99576EFD4B1A1CF70409AC9EA478A045ACCF371B8EC7FF8961BB8624fCN" TargetMode="External"/><Relationship Id="rId55" Type="http://schemas.openxmlformats.org/officeDocument/2006/relationships/hyperlink" Target="consultantplus://offline/ref=F0CF99576EFD4B1A1CF70409AC9EA478A044ADC1371B8EC7FF8961BB8624fCN" TargetMode="External"/><Relationship Id="rId63" Type="http://schemas.openxmlformats.org/officeDocument/2006/relationships/hyperlink" Target="consultantplus://offline/ref=F0CF99576EFD4B1A1CF70409AC9EA478A243ADC13016D3CDF7D06DB928f1N" TargetMode="External"/><Relationship Id="rId68" Type="http://schemas.openxmlformats.org/officeDocument/2006/relationships/hyperlink" Target="consultantplus://offline/ref=F0CF99576EFD4B1A1CF7131EAF9EA478A34FA8C6381E8EC7FF8961BB8624fCN" TargetMode="External"/><Relationship Id="rId76" Type="http://schemas.openxmlformats.org/officeDocument/2006/relationships/fontTable" Target="fontTable.xml"/><Relationship Id="rId7" Type="http://schemas.openxmlformats.org/officeDocument/2006/relationships/hyperlink" Target="consultantplus://offline/ref=F0CF99576EFD4B1A1CF70409AC9EA478A04FA5C1321D8EC7FF8961BB8624fCN" TargetMode="External"/><Relationship Id="rId71" Type="http://schemas.openxmlformats.org/officeDocument/2006/relationships/hyperlink" Target="consultantplus://offline/ref=F0CF99576EFD4B1A1CF71A07A89EA478A84EA4C33916D3CDF7D06DB928f1N" TargetMode="External"/><Relationship Id="rId2" Type="http://schemas.openxmlformats.org/officeDocument/2006/relationships/settings" Target="settings.xml"/><Relationship Id="rId16" Type="http://schemas.openxmlformats.org/officeDocument/2006/relationships/hyperlink" Target="consultantplus://offline/ref=F0CF99576EFD4B1A1CF70409AC9EA478A347ADC736198EC7FF8961BB864CDCC1574F9DCD25D8520425fFN" TargetMode="External"/><Relationship Id="rId29" Type="http://schemas.openxmlformats.org/officeDocument/2006/relationships/hyperlink" Target="consultantplus://offline/ref=F0CF99576EFD4B1A1CF70409AC9EA478A543AEC73216D3CDF7D06DB928f1N" TargetMode="External"/><Relationship Id="rId11" Type="http://schemas.openxmlformats.org/officeDocument/2006/relationships/hyperlink" Target="consultantplus://offline/ref=F0CF99576EFD4B1A1CF70409AC9EA478A440A5C33616D3CDF7D06DB9814383D6500691CC25D85220f0N" TargetMode="External"/><Relationship Id="rId24" Type="http://schemas.openxmlformats.org/officeDocument/2006/relationships/hyperlink" Target="consultantplus://offline/ref=F0CF99576EFD4B1A1CF70409AC9EA478A347A4C134198EC7FF8961BB864CDCC1574F9DCD25D8530325fCN" TargetMode="External"/><Relationship Id="rId32" Type="http://schemas.openxmlformats.org/officeDocument/2006/relationships/hyperlink" Target="consultantplus://offline/ref=F0CF99576EFD4B1A1CF70409AC9EA478A047AFC430158EC7FF8961BB8624fCN" TargetMode="External"/><Relationship Id="rId37" Type="http://schemas.openxmlformats.org/officeDocument/2006/relationships/hyperlink" Target="consultantplus://offline/ref=F0CF99576EFD4B1A1CF70409AC9EA478A34EABC13116D3CDF7D06DB928f1N" TargetMode="External"/><Relationship Id="rId40" Type="http://schemas.openxmlformats.org/officeDocument/2006/relationships/hyperlink" Target="consultantplus://offline/ref=F0CF99576EFD4B1A1CF70409AC9EA478A044AAC0301E8EC7FF8961BB8624fCN" TargetMode="External"/><Relationship Id="rId45" Type="http://schemas.openxmlformats.org/officeDocument/2006/relationships/hyperlink" Target="consultantplus://offline/ref=F0CF99576EFD4B1A1CF7131EAF9EA478A347A5C3361F8EC7FF8961BB8624fCN" TargetMode="External"/><Relationship Id="rId53" Type="http://schemas.openxmlformats.org/officeDocument/2006/relationships/hyperlink" Target="consultantplus://offline/ref=F0CF99576EFD4B1A1CF70409AC9EA478A54EACCF3016D3CDF7D06DB928f1N" TargetMode="External"/><Relationship Id="rId58" Type="http://schemas.openxmlformats.org/officeDocument/2006/relationships/hyperlink" Target="consultantplus://offline/ref=F0CF99576EFD4B1A1CF70409AC9EA478A043ADC339198EC7FF8961BB8624fCN" TargetMode="External"/><Relationship Id="rId66" Type="http://schemas.openxmlformats.org/officeDocument/2006/relationships/hyperlink" Target="consultantplus://offline/ref=F0CF99576EFD4B1A1CF7131EAF9EA478A341AAC1331B8EC7FF8961BB8624fCN" TargetMode="External"/><Relationship Id="rId74" Type="http://schemas.openxmlformats.org/officeDocument/2006/relationships/hyperlink" Target="consultantplus://offline/ref=F0CF99576EFD4B1A1CF71A07A89EA478A84FACC13116D3CDF7D06DB928f1N" TargetMode="External"/><Relationship Id="rId5" Type="http://schemas.openxmlformats.org/officeDocument/2006/relationships/hyperlink" Target="consultantplus://offline/ref=F0CF99576EFD4B1A1CF70409AC9EA478A347ACCF34188EC7FF8961BB8624fCN" TargetMode="External"/><Relationship Id="rId15" Type="http://schemas.openxmlformats.org/officeDocument/2006/relationships/hyperlink" Target="consultantplus://offline/ref=F0CF99576EFD4B1A1CF70409AC9EA478A347ACC3361B8EC7FF8961BB8624fCN" TargetMode="External"/><Relationship Id="rId23" Type="http://schemas.openxmlformats.org/officeDocument/2006/relationships/hyperlink" Target="consultantplus://offline/ref=F0CF99576EFD4B1A1CF70409AC9EA478A047AAC732188EC7FF8961BB8624fCN" TargetMode="External"/><Relationship Id="rId28" Type="http://schemas.openxmlformats.org/officeDocument/2006/relationships/hyperlink" Target="consultantplus://offline/ref=F0CF99576EFD4B1A1CF70409AC9EA478A04EAAC5381F8EC7FF8961BB8624fCN" TargetMode="External"/><Relationship Id="rId36" Type="http://schemas.openxmlformats.org/officeDocument/2006/relationships/hyperlink" Target="consultantplus://offline/ref=F0CF99576EFD4B1A1CF70409AC9EA478A347A4C431188EC7FF8961BB8624fCN" TargetMode="External"/><Relationship Id="rId49" Type="http://schemas.openxmlformats.org/officeDocument/2006/relationships/hyperlink" Target="consultantplus://offline/ref=F0CF99576EFD4B1A1CF70409AC9EA478A442ABC63716D3CDF7D06DB928f1N" TargetMode="External"/><Relationship Id="rId57" Type="http://schemas.openxmlformats.org/officeDocument/2006/relationships/hyperlink" Target="consultantplus://offline/ref=F0CF99576EFD4B1A1CF70409AC9EA478A446ABC73816D3CDF7D06DB928f1N" TargetMode="External"/><Relationship Id="rId61" Type="http://schemas.openxmlformats.org/officeDocument/2006/relationships/hyperlink" Target="consultantplus://offline/ref=F0CF99576EFD4B1A1CF70409AC9EA478A040AFC335198EC7FF8961BB8624fCN" TargetMode="External"/><Relationship Id="rId10" Type="http://schemas.openxmlformats.org/officeDocument/2006/relationships/hyperlink" Target="consultantplus://offline/ref=F0CF99576EFD4B1A1CF70409AC9EA478A347ADC736198EC7FF8961BB8624fCN" TargetMode="External"/><Relationship Id="rId19" Type="http://schemas.openxmlformats.org/officeDocument/2006/relationships/hyperlink" Target="consultantplus://offline/ref=F0CF99576EFD4B1A1CF70409AC9EA478A347ADC736198EC7FF8961BB864CDCC1574F9DCD25D8510025fAN" TargetMode="External"/><Relationship Id="rId31" Type="http://schemas.openxmlformats.org/officeDocument/2006/relationships/hyperlink" Target="consultantplus://offline/ref=F0CF99576EFD4B1A1CF71A07A89EA478A040AFC038148EC7FF8961BB8624fCN" TargetMode="External"/><Relationship Id="rId44" Type="http://schemas.openxmlformats.org/officeDocument/2006/relationships/hyperlink" Target="consultantplus://offline/ref=F0CF99576EFD4B1A1CF7131EAF9EA478A347ABCE34158EC7FF8961BB8624fCN" TargetMode="External"/><Relationship Id="rId52" Type="http://schemas.openxmlformats.org/officeDocument/2006/relationships/hyperlink" Target="consultantplus://offline/ref=F0CF99576EFD4B1A1CF70409AC9EA478A54FAAC03616D3CDF7D06DB928f1N" TargetMode="External"/><Relationship Id="rId60" Type="http://schemas.openxmlformats.org/officeDocument/2006/relationships/hyperlink" Target="consultantplus://offline/ref=F0CF99576EFD4B1A1CF70409AC9EA478A347ACCF381B8EC7FF8961BB8624fCN" TargetMode="External"/><Relationship Id="rId65" Type="http://schemas.openxmlformats.org/officeDocument/2006/relationships/hyperlink" Target="consultantplus://offline/ref=F0CF99576EFD4B1A1CF7131EAF9EA478A341AAC133188EC7FF8961BB8624fCN" TargetMode="External"/><Relationship Id="rId73" Type="http://schemas.openxmlformats.org/officeDocument/2006/relationships/hyperlink" Target="consultantplus://offline/ref=F0CF99576EFD4B1A1CF70409AC9EA478A544A8CF3716D3CDF7D06DB9814383D6500691CC25D85220f3N" TargetMode="External"/><Relationship Id="rId4" Type="http://schemas.openxmlformats.org/officeDocument/2006/relationships/hyperlink" Target="consultantplus://offline/ref=F0CF99576EFD4B1A1CF70409AC9EA478A347ACC3361B8EC7FF8961BB864CDCC1574F9DCD25D9570525f9N" TargetMode="External"/><Relationship Id="rId9" Type="http://schemas.openxmlformats.org/officeDocument/2006/relationships/hyperlink" Target="consultantplus://offline/ref=F0CF99576EFD4B1A1CF70409AC9EA478A04EAAC5381F8EC7FF8961BB864CDCC1574F9DCD25D8570525fBN" TargetMode="External"/><Relationship Id="rId14" Type="http://schemas.openxmlformats.org/officeDocument/2006/relationships/hyperlink" Target="consultantplus://offline/ref=F0CF99576EFD4B1A1CF7131EAF9EA478A34EAEC4301F8EC7FF8961BB8624fCN" TargetMode="External"/><Relationship Id="rId22" Type="http://schemas.openxmlformats.org/officeDocument/2006/relationships/hyperlink" Target="consultantplus://offline/ref=F0CF99576EFD4B1A1CF70409AC9EA478A347ACC732188EC7FF8961BB8624fCN" TargetMode="External"/><Relationship Id="rId27" Type="http://schemas.openxmlformats.org/officeDocument/2006/relationships/hyperlink" Target="consultantplus://offline/ref=F0CF99576EFD4B1A1CF70409AC9EA478A042A9C7341B8EC7FF8961BB8624fCN" TargetMode="External"/><Relationship Id="rId30" Type="http://schemas.openxmlformats.org/officeDocument/2006/relationships/hyperlink" Target="consultantplus://offline/ref=F0CF99576EFD4B1A1CF70409AC9EA478A847A8C43616D3CDF7D06DB928f1N" TargetMode="External"/><Relationship Id="rId35" Type="http://schemas.openxmlformats.org/officeDocument/2006/relationships/hyperlink" Target="consultantplus://offline/ref=F0CF99576EFD4B1A1CF70409AC9EA478A543AEC23216D3CDF7D06DB928f1N" TargetMode="External"/><Relationship Id="rId43" Type="http://schemas.openxmlformats.org/officeDocument/2006/relationships/hyperlink" Target="consultantplus://offline/ref=F0CF99576EFD4B1A1CF70409AC9EA478A04EA9C2311C8EC7FF8961BB8624fCN" TargetMode="External"/><Relationship Id="rId48" Type="http://schemas.openxmlformats.org/officeDocument/2006/relationships/hyperlink" Target="consultantplus://offline/ref=F0CF99576EFD4B1A1CF70409AC9EA478A347ADC7371B8EC7FF8961BB8624fCN" TargetMode="External"/><Relationship Id="rId56" Type="http://schemas.openxmlformats.org/officeDocument/2006/relationships/hyperlink" Target="consultantplus://offline/ref=F0CF99576EFD4B1A1CF71A07A89EA478A84FA8C23B4BD9C5AEDC6F2BfEN" TargetMode="External"/><Relationship Id="rId64" Type="http://schemas.openxmlformats.org/officeDocument/2006/relationships/hyperlink" Target="consultantplus://offline/ref=F0CF99576EFD4B1A1CF70409AC9EA478A242ADC33816D3CDF7D06DB928f1N" TargetMode="External"/><Relationship Id="rId69" Type="http://schemas.openxmlformats.org/officeDocument/2006/relationships/hyperlink" Target="consultantplus://offline/ref=F0CF99576EFD4B1A1CF7131EAF9EA478A545AEC0321B8EC7FF8961BB8624fCN" TargetMode="External"/><Relationship Id="rId77" Type="http://schemas.openxmlformats.org/officeDocument/2006/relationships/theme" Target="theme/theme1.xml"/><Relationship Id="rId8" Type="http://schemas.openxmlformats.org/officeDocument/2006/relationships/hyperlink" Target="consultantplus://offline/ref=F0CF99576EFD4B1A1CF70409AC9EA478A347ACCF34188EC7FF8961BB8624fCN" TargetMode="External"/><Relationship Id="rId51" Type="http://schemas.openxmlformats.org/officeDocument/2006/relationships/hyperlink" Target="consultantplus://offline/ref=F0CF99576EFD4B1A1CF70409AC9EA478A54FAAC03616D3CDF7D06DB928f1N" TargetMode="External"/><Relationship Id="rId72" Type="http://schemas.openxmlformats.org/officeDocument/2006/relationships/hyperlink" Target="consultantplus://offline/ref=F0CF99576EFD4B1A1CF70409AC9EA478A942AAC53216D3CDF7D06DB9814383D6500691CC25D85220f6N" TargetMode="External"/><Relationship Id="rId3" Type="http://schemas.openxmlformats.org/officeDocument/2006/relationships/webSettings" Target="webSettings.xml"/><Relationship Id="rId12" Type="http://schemas.openxmlformats.org/officeDocument/2006/relationships/hyperlink" Target="consultantplus://offline/ref=F0CF99576EFD4B1A1CF70409AC9EA478A440A5C33616D3CDF7D06DB9814383D6500691CC25D85220f0N" TargetMode="External"/><Relationship Id="rId17" Type="http://schemas.openxmlformats.org/officeDocument/2006/relationships/hyperlink" Target="consultantplus://offline/ref=F0CF99576EFD4B1A1CF70409AC9EA478A440A5C33616D3CDF7D06DB9814383D6500691CC25D85220f0N" TargetMode="External"/><Relationship Id="rId25" Type="http://schemas.openxmlformats.org/officeDocument/2006/relationships/hyperlink" Target="consultantplus://offline/ref=F0CF99576EFD4B1A1CF71A07A89EA478A347A4C1341F8EC7FF8961BB8624fCN" TargetMode="External"/><Relationship Id="rId33" Type="http://schemas.openxmlformats.org/officeDocument/2006/relationships/hyperlink" Target="consultantplus://offline/ref=F0CF99576EFD4B1A1CF70409AC9EA478A242ABC73916D3CDF7D06DB928f1N" TargetMode="External"/><Relationship Id="rId38" Type="http://schemas.openxmlformats.org/officeDocument/2006/relationships/hyperlink" Target="consultantplus://offline/ref=F0CF99576EFD4B1A1CF70409AC9EA478A243AECE3916D3CDF7D06DB928f1N" TargetMode="External"/><Relationship Id="rId46" Type="http://schemas.openxmlformats.org/officeDocument/2006/relationships/hyperlink" Target="consultantplus://offline/ref=F0CF99576EFD4B1A1CF70409AC9EA478A240ACC63216D3CDF7D06DB928f1N" TargetMode="External"/><Relationship Id="rId59" Type="http://schemas.openxmlformats.org/officeDocument/2006/relationships/hyperlink" Target="consultantplus://offline/ref=F0CF99576EFD4B1A1CF70409AC9EA478A440AAC73516D3CDF7D06DB928f1N" TargetMode="External"/><Relationship Id="rId67" Type="http://schemas.openxmlformats.org/officeDocument/2006/relationships/hyperlink" Target="consultantplus://offline/ref=F0CF99576EFD4B1A1CF7131EAF9EA478A341AAC1331A8EC7FF8961BB8624fCN" TargetMode="External"/><Relationship Id="rId20" Type="http://schemas.openxmlformats.org/officeDocument/2006/relationships/hyperlink" Target="consultantplus://offline/ref=F0CF99576EFD4B1A1CF70409AC9EA478A347ADC736198EC7FF8961BB864CDCC1574F9DCD25D8510025f1N" TargetMode="External"/><Relationship Id="rId41" Type="http://schemas.openxmlformats.org/officeDocument/2006/relationships/hyperlink" Target="consultantplus://offline/ref=F0CF99576EFD4B1A1CF70409AC9EA478A44EAACE3B4BD9C5AEDC6F2BfEN" TargetMode="External"/><Relationship Id="rId54" Type="http://schemas.openxmlformats.org/officeDocument/2006/relationships/hyperlink" Target="consultantplus://offline/ref=F0CF99576EFD4B1A1CF70409AC9EA478A54FABC43816D3CDF7D06DB928f1N" TargetMode="External"/><Relationship Id="rId62" Type="http://schemas.openxmlformats.org/officeDocument/2006/relationships/hyperlink" Target="consultantplus://offline/ref=F0CF99576EFD4B1A1CF70409AC9EA478A34FACC43016D3CDF7D06DB928f1N" TargetMode="External"/><Relationship Id="rId70" Type="http://schemas.openxmlformats.org/officeDocument/2006/relationships/hyperlink" Target="consultantplus://offline/ref=F0CF99576EFD4B1A1CF7131EAF9EA478A242A5CF37188EC7FF8961BB8624fCN" TargetMode="External"/><Relationship Id="rId75" Type="http://schemas.openxmlformats.org/officeDocument/2006/relationships/hyperlink" Target="consultantplus://offline/ref=F0CF99576EFD4B1A1CF70409AC9EA478A942A9CE3816D3CDF7D06DB9814383D6500691CC25D85220f3N" TargetMode="External"/><Relationship Id="rId1" Type="http://schemas.openxmlformats.org/officeDocument/2006/relationships/styles" Target="styles.xml"/><Relationship Id="rId6" Type="http://schemas.openxmlformats.org/officeDocument/2006/relationships/hyperlink" Target="consultantplus://offline/ref=F0CF99576EFD4B1A1CF70409AC9EA478A04EAAC5381F8EC7FF8961BB8624f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23472</Words>
  <Characters>133792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cp:revision>
  <dcterms:created xsi:type="dcterms:W3CDTF">2017-01-19T13:31:00Z</dcterms:created>
  <dcterms:modified xsi:type="dcterms:W3CDTF">2017-01-19T13:32:00Z</dcterms:modified>
</cp:coreProperties>
</file>