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62" w:rsidRPr="008E0362" w:rsidRDefault="008E0362">
      <w:pPr>
        <w:pStyle w:val="ConsPlusTitlePage"/>
        <w:rPr>
          <w:rFonts w:ascii="Times New Roman" w:hAnsi="Times New Roman" w:cs="Times New Roman"/>
        </w:rPr>
      </w:pPr>
      <w:bookmarkStart w:id="0" w:name="_GoBack"/>
      <w:bookmarkEnd w:id="0"/>
      <w:r w:rsidRPr="008E0362">
        <w:rPr>
          <w:rFonts w:ascii="Times New Roman" w:hAnsi="Times New Roman" w:cs="Times New Roman"/>
        </w:rPr>
        <w:br/>
      </w:r>
    </w:p>
    <w:p w:rsidR="008E0362" w:rsidRPr="008E0362" w:rsidRDefault="008E0362">
      <w:pPr>
        <w:pStyle w:val="ConsPlusNormal"/>
        <w:jc w:val="right"/>
        <w:rPr>
          <w:rFonts w:ascii="Times New Roman" w:hAnsi="Times New Roman" w:cs="Times New Roman"/>
        </w:rPr>
      </w:pP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Утверждаю</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Генеральный директор</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государственной корпорации -</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"Фонд содействия реформированию</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жилищно-коммунального хозяйства"</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К.Г.ЦИЦИН</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15.02.2013 года</w:t>
      </w:r>
    </w:p>
    <w:p w:rsidR="008E0362" w:rsidRPr="008E0362" w:rsidRDefault="008E0362">
      <w:pPr>
        <w:pStyle w:val="ConsPlusNormal"/>
        <w:jc w:val="right"/>
        <w:rPr>
          <w:rFonts w:ascii="Times New Roman" w:hAnsi="Times New Roman" w:cs="Times New Roman"/>
        </w:rPr>
      </w:pP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Согласовано</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Заместитель министра</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регионального развития</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Российской Федерации</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В.А.ТОКАРЕВ</w:t>
      </w: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15.02.2013 года</w:t>
      </w:r>
    </w:p>
    <w:p w:rsidR="008E0362" w:rsidRPr="008E0362" w:rsidRDefault="008E0362">
      <w:pPr>
        <w:pStyle w:val="ConsPlusNormal"/>
        <w:jc w:val="right"/>
        <w:rPr>
          <w:rFonts w:ascii="Times New Roman" w:hAnsi="Times New Roman" w:cs="Times New Roman"/>
        </w:rPr>
      </w:pP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МЕТОДИЧЕСКИЕ РЕКОМЕНДАЦИИ</w:t>
      </w: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ПО ФОРМИРОВАНИЮ СОСТАВА РАБОТ ПО КАПИТАЛЬНОМУ РЕМОНТУ</w:t>
      </w: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МНОГОКВАРТИРНЫХ ДОМОВ, ФИНАНСИРУЕМЫХ ЗА СЧЕТ СРЕДСТВ,</w:t>
      </w: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ПРЕДУСМОТРЕННЫХ ФЕДЕРАЛЬНЫМ ЗАКОНОМ ОТ 21 ИЮЛЯ 2007 ГОДА</w:t>
      </w: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N 185-ФЗ "О ФОНДЕ СОДЕЙСТВИЯ РЕФОРМИРОВАНИЮ</w:t>
      </w:r>
    </w:p>
    <w:p w:rsidR="008E0362" w:rsidRPr="008E0362" w:rsidRDefault="008E0362">
      <w:pPr>
        <w:pStyle w:val="ConsPlusTitle"/>
        <w:jc w:val="center"/>
        <w:rPr>
          <w:rFonts w:ascii="Times New Roman" w:hAnsi="Times New Roman" w:cs="Times New Roman"/>
        </w:rPr>
      </w:pPr>
      <w:r w:rsidRPr="008E0362">
        <w:rPr>
          <w:rFonts w:ascii="Times New Roman" w:hAnsi="Times New Roman" w:cs="Times New Roman"/>
        </w:rPr>
        <w:t>ЖИЛИЩНО-КОММУНАЛЬНОГО ХОЗЯЙСТВА"</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ВВЕДЕНИЕ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качестве граничных определены следующие условия: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капитальному ремонту подлежит только общее имущество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sidRPr="008E0362">
          <w:rPr>
            <w:rFonts w:ascii="Times New Roman" w:hAnsi="Times New Roman" w:cs="Times New Roman"/>
            <w:color w:val="0000FF"/>
          </w:rPr>
          <w:t>части 3 статьи 15</w:t>
        </w:r>
      </w:hyperlink>
      <w:r w:rsidRPr="008E0362">
        <w:rPr>
          <w:rFonts w:ascii="Times New Roman" w:hAnsi="Times New Roman" w:cs="Times New Roman"/>
        </w:rPr>
        <w:t xml:space="preserve"> Федерального Закона N 185-ФЗ;</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объем и состав ремонтных работ по каждому из установленных Федеральным </w:t>
      </w:r>
      <w:hyperlink r:id="rId7"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видов работ должен быть не меньше объемов текущего ремонта и не больше того, который рассматривается как реконструкция.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Общие положения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1" w:name="P35"/>
      <w:bookmarkEnd w:id="1"/>
      <w:r w:rsidRPr="008E0362">
        <w:rPr>
          <w:rFonts w:ascii="Times New Roman" w:hAnsi="Times New Roman" w:cs="Times New Roman"/>
        </w:rPr>
        <w:t>1.1. Общее имущество многоквартирных домов, подлежащее капитальному ремонту.</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1.1.1. Многоквартирным домом в соответствии с "</w:t>
      </w:r>
      <w:hyperlink r:id="rId9" w:history="1">
        <w:r w:rsidRPr="008E0362">
          <w:rPr>
            <w:rFonts w:ascii="Times New Roman" w:hAnsi="Times New Roman" w:cs="Times New Roman"/>
            <w:color w:val="0000FF"/>
          </w:rPr>
          <w:t>Положением</w:t>
        </w:r>
      </w:hyperlink>
      <w:r w:rsidRPr="008E0362">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8E0362" w:rsidRPr="008E0362" w:rsidRDefault="008E0362">
      <w:pPr>
        <w:pStyle w:val="ConsPlusNormal"/>
        <w:ind w:firstLine="540"/>
        <w:jc w:val="both"/>
        <w:rPr>
          <w:rFonts w:ascii="Times New Roman" w:hAnsi="Times New Roman" w:cs="Times New Roman"/>
        </w:rPr>
      </w:pPr>
      <w:bookmarkStart w:id="2" w:name="P39"/>
      <w:bookmarkEnd w:id="2"/>
      <w:r w:rsidRPr="008E0362">
        <w:rPr>
          <w:rFonts w:ascii="Times New Roman" w:hAnsi="Times New Roman" w:cs="Times New Roman"/>
        </w:rP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sidRPr="008E0362">
          <w:rPr>
            <w:rFonts w:ascii="Times New Roman" w:hAnsi="Times New Roman" w:cs="Times New Roman"/>
            <w:color w:val="0000FF"/>
          </w:rPr>
          <w:t>частью 1 статьи 36</w:t>
        </w:r>
      </w:hyperlink>
      <w:r w:rsidRPr="008E0362">
        <w:rPr>
          <w:rFonts w:ascii="Times New Roman" w:hAnsi="Times New Roman" w:cs="Times New Roman"/>
        </w:rP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sidRPr="008E0362">
          <w:rPr>
            <w:rFonts w:ascii="Times New Roman" w:hAnsi="Times New Roman" w:cs="Times New Roman"/>
            <w:color w:val="0000FF"/>
          </w:rPr>
          <w:t>Правилах</w:t>
        </w:r>
      </w:hyperlink>
      <w:r w:rsidRPr="008E0362">
        <w:rPr>
          <w:rFonts w:ascii="Times New Roman" w:hAnsi="Times New Roman" w:cs="Times New Roman"/>
        </w:rP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они не должны являться частями квартир;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 они предназначаются для обслуживания более одного помещения в доме.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Четвертый блок - ограждающие ненесущие конструкции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1.1.5. Состав общего имущества в соответствии с </w:t>
      </w:r>
      <w:hyperlink r:id="rId12" w:history="1">
        <w:r w:rsidRPr="008E0362">
          <w:rPr>
            <w:rFonts w:ascii="Times New Roman" w:hAnsi="Times New Roman" w:cs="Times New Roman"/>
            <w:color w:val="0000FF"/>
          </w:rPr>
          <w:t>Правилами</w:t>
        </w:r>
      </w:hyperlink>
      <w:r w:rsidRPr="008E0362">
        <w:rPr>
          <w:rFonts w:ascii="Times New Roman" w:hAnsi="Times New Roman" w:cs="Times New Roman"/>
        </w:rPr>
        <w:t xml:space="preserve"> содержания общего имущества в каждом многоквартирном доме определяется: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собственниками помещений - в целях выполнения обязанности по содержанию общего имущества;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 органами государственной власти - в целях контроля за содержанием общего имущества;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sidRPr="008E0362">
          <w:rPr>
            <w:rFonts w:ascii="Times New Roman" w:hAnsi="Times New Roman" w:cs="Times New Roman"/>
            <w:color w:val="0000FF"/>
          </w:rPr>
          <w:t>частью 4 статьи 161</w:t>
        </w:r>
      </w:hyperlink>
      <w:r w:rsidRPr="008E0362">
        <w:rPr>
          <w:rFonts w:ascii="Times New Roman" w:hAnsi="Times New Roman" w:cs="Times New Roman"/>
        </w:rPr>
        <w:t xml:space="preserve"> Жилищного кодекса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г) застройщиком (или иным лицом по заданию застройщика) в составе </w:t>
      </w:r>
      <w:hyperlink r:id="rId14" w:history="1">
        <w:r w:rsidRPr="008E0362">
          <w:rPr>
            <w:rFonts w:ascii="Times New Roman" w:hAnsi="Times New Roman" w:cs="Times New Roman"/>
            <w:color w:val="0000FF"/>
          </w:rPr>
          <w:t>Инструкции</w:t>
        </w:r>
      </w:hyperlink>
      <w:r w:rsidRPr="008E0362">
        <w:rPr>
          <w:rFonts w:ascii="Times New Roman" w:hAnsi="Times New Roman" w:cs="Times New Roman"/>
        </w:rPr>
        <w:t xml:space="preserve"> по эксплуатации многоквартирного дома (далее - Инструкция по эксплуатации), разрабатываемой в соответствии с </w:t>
      </w:r>
      <w:hyperlink r:id="rId15" w:history="1">
        <w:r w:rsidRPr="008E0362">
          <w:rPr>
            <w:rFonts w:ascii="Times New Roman" w:hAnsi="Times New Roman" w:cs="Times New Roman"/>
            <w:color w:val="0000FF"/>
          </w:rPr>
          <w:t>приказом</w:t>
        </w:r>
      </w:hyperlink>
      <w:r w:rsidRPr="008E0362">
        <w:rPr>
          <w:rFonts w:ascii="Times New Roman" w:hAnsi="Times New Roman" w:cs="Times New Roman"/>
        </w:rP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w:t>
      </w:r>
      <w:hyperlink r:id="rId16" w:history="1">
        <w:r w:rsidRPr="008E0362">
          <w:rPr>
            <w:rFonts w:ascii="Times New Roman" w:hAnsi="Times New Roman" w:cs="Times New Roman"/>
            <w:color w:val="0000FF"/>
          </w:rPr>
          <w:t>Инструкции</w:t>
        </w:r>
      </w:hyperlink>
      <w:r w:rsidRPr="008E0362">
        <w:rPr>
          <w:rFonts w:ascii="Times New Roman" w:hAnsi="Times New Roman" w:cs="Times New Roman"/>
        </w:rP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перечень помещений общего пользования, их характеристика и площадь;</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 перечень ограждающих несущих конструкций многоквартирного дома, их месторасположение, материалы отделки и облицовки конструкции;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перечень ограждающих ненесущих конструкций многоквартирного дома, их месторасположение, материалы отделки и облицовки конструкции;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1.1.7. Общие требования к содержанию общего имущества многоквартирного дома установлены </w:t>
      </w:r>
      <w:hyperlink r:id="rId17" w:history="1">
        <w:r w:rsidRPr="008E0362">
          <w:rPr>
            <w:rFonts w:ascii="Times New Roman" w:hAnsi="Times New Roman" w:cs="Times New Roman"/>
            <w:color w:val="0000FF"/>
          </w:rPr>
          <w:t>Правилами</w:t>
        </w:r>
      </w:hyperlink>
      <w:r w:rsidRPr="008E0362">
        <w:rPr>
          <w:rFonts w:ascii="Times New Roman" w:hAnsi="Times New Roman" w:cs="Times New Roman"/>
        </w:rPr>
        <w:t xml:space="preserve"> содержания общего имущества (см. </w:t>
      </w:r>
      <w:hyperlink w:anchor="P76" w:history="1">
        <w:r w:rsidRPr="008E0362">
          <w:rPr>
            <w:rFonts w:ascii="Times New Roman" w:hAnsi="Times New Roman" w:cs="Times New Roman"/>
            <w:color w:val="0000FF"/>
          </w:rPr>
          <w:t>рис. 1.1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1.1.8. Сведения о составе и состоянии общего имущества отражаются в технической документации на многоквартирный дом, которая включает в себя: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документы технического учета жилищного фонда, содержащие сведения о состоянии общего имущества;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 документы (акты) о приемке результатов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акты осмотра, проверки состояния (испытания)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3" w:name="P76"/>
      <w:bookmarkEnd w:id="3"/>
      <w:r w:rsidRPr="008E0362">
        <w:rPr>
          <w:rFonts w:ascii="Times New Roman" w:hAnsi="Times New Roman" w:cs="Times New Roman"/>
        </w:rP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Система содержания многоквартирных домов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Содержание                 │          │      РЕМОНТ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объектов жилищного фонда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│Санитарное содержание│                           │Текущий          ├──┐ │Капитальный      │    │Реконструкция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│дома, содержание     │                           │ремонт           │  │ │ремонт           │    │здания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│элементов озеленения │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│и благоустройства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│Восстановление   │  │ │Ремонт здания    │    │Комплекс работ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│исправности или  │  │ │с заменой при    │    │и организационно-│</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├──&gt;│Контроль технического│                           │работоспособности│  │ │необходимости    │    │технических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│состояния            │                           │дома, замена или │  │ │конструктивных   │    │мероприятий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│многоквартирного     │   ┌─────────────────┐     │восстановление   │  │ │элементов        │    │с устранением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│дома, его инженерных │&lt;──┤Плановые         ├─┐   │составных частей │  │ │и системы        │    │физического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│систем в целом       │   │общие осмотры    │ │   │ограниченной     │&lt;─┤ │инженерного      │    │и функционального│</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 │   │номенклатуры     │  │ │оборудования     │    │(морального)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│в объеме,        │  │ │и с устранением  │    │износа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├──&gt;│установленном    │  │ │функционального  │    │и изменения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│Контроль технического│                       │   │в годовых        │  │ │(морального)     │    │технико-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│состояния отдельных  │                       │   │и среднесрочных  │  │ │износа путем     │    │экономических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├──&gt;│конструкций          │   ┌─────────────────┐ │   │планах жилищно-  │  │ │их модернизации  │    │показателей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│и элементов внешнего │&lt;──┤Плановые         ├─┘   │эксплуатационных │  │ └─────────────────┘    │в целях улучшения│</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│благоустройства      │   │частичные осмотры│     │организации      │  │                        │условий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     └─────────────────┘  │                        │проживания,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│качества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                        │обслуживания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│Подготовка      │      ┌─────────────────┐  │                        │и увеличения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├──&gt;│Наладка и регулировка│&lt;──┤многоквартирного├─────&gt;│Поддержание      │  │                        │объема услуг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│инженерных систем    │   │дома, к сезонной│      │в исправности и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│эксплуатации    │      │работоспособности│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│конструкции,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│помещений и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                           │инженерного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└──&gt;│Аварийное            │                           │оборудования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│обслуживание         │                           │жилых помещений  │&lt;─┘</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│за счет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│финансирования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│населением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│в соответствии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│с нормативными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│актами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Государственная корпорация - фонд содействия реформированию</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жилищно-комунального хозяйства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г) </w:t>
      </w:r>
      <w:hyperlink r:id="rId18" w:history="1">
        <w:r w:rsidRPr="008E0362">
          <w:rPr>
            <w:rFonts w:ascii="Times New Roman" w:hAnsi="Times New Roman" w:cs="Times New Roman"/>
            <w:color w:val="0000FF"/>
          </w:rPr>
          <w:t>Инструкцию</w:t>
        </w:r>
      </w:hyperlink>
      <w:r w:rsidRPr="008E0362">
        <w:rPr>
          <w:rFonts w:ascii="Times New Roman" w:hAnsi="Times New Roman" w:cs="Times New Roman"/>
        </w:rP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1.1.10. Рекомендуемые виды работ по капитальному ремонту общего имущества многоквартирных домов содержатся в "</w:t>
      </w:r>
      <w:hyperlink r:id="rId19" w:history="1">
        <w:r w:rsidRPr="008E0362">
          <w:rPr>
            <w:rFonts w:ascii="Times New Roman" w:hAnsi="Times New Roman" w:cs="Times New Roman"/>
            <w:color w:val="0000FF"/>
          </w:rPr>
          <w:t>Правилах</w:t>
        </w:r>
      </w:hyperlink>
      <w:r w:rsidRPr="008E0362">
        <w:rPr>
          <w:rFonts w:ascii="Times New Roman" w:hAnsi="Times New Roman" w:cs="Times New Roman"/>
        </w:rP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sidRPr="008E0362">
          <w:rPr>
            <w:rFonts w:ascii="Times New Roman" w:hAnsi="Times New Roman" w:cs="Times New Roman"/>
            <w:color w:val="0000FF"/>
          </w:rPr>
          <w:t>Положении</w:t>
        </w:r>
      </w:hyperlink>
      <w:r w:rsidRPr="008E0362">
        <w:rPr>
          <w:rFonts w:ascii="Times New Roman" w:hAnsi="Times New Roman" w:cs="Times New Roman"/>
        </w:rP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 Нормативно-правовое и нормативно-методическое обеспечение капитального ремонта, классификация видов ремонта многоквартирных домов.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технических регламентах;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б) государственных санитарно-эпидемиологических </w:t>
      </w:r>
      <w:hyperlink r:id="rId21" w:history="1">
        <w:r w:rsidRPr="008E0362">
          <w:rPr>
            <w:rFonts w:ascii="Times New Roman" w:hAnsi="Times New Roman" w:cs="Times New Roman"/>
            <w:color w:val="0000FF"/>
          </w:rPr>
          <w:t>правилах</w:t>
        </w:r>
      </w:hyperlink>
      <w:r w:rsidRPr="008E0362">
        <w:rPr>
          <w:rFonts w:ascii="Times New Roman" w:hAnsi="Times New Roman" w:cs="Times New Roman"/>
        </w:rPr>
        <w:t xml:space="preserve"> и нормативах (далее - санитарные правила);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гигиенических нормативах;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 технических правилах и нормах, а также иных нормативных правовых актах, принимаемых Правительством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sidRPr="008E0362">
          <w:rPr>
            <w:rFonts w:ascii="Times New Roman" w:hAnsi="Times New Roman" w:cs="Times New Roman"/>
            <w:color w:val="0000FF"/>
          </w:rPr>
          <w:t>закону</w:t>
        </w:r>
      </w:hyperlink>
      <w:r w:rsidRPr="008E0362">
        <w:rPr>
          <w:rFonts w:ascii="Times New Roman" w:hAnsi="Times New Roman" w:cs="Times New Roman"/>
        </w:rPr>
        <w:t xml:space="preserve"> "О техническом регулировании" и Градостроительному </w:t>
      </w:r>
      <w:hyperlink r:id="rId23" w:history="1">
        <w:r w:rsidRPr="008E0362">
          <w:rPr>
            <w:rFonts w:ascii="Times New Roman" w:hAnsi="Times New Roman" w:cs="Times New Roman"/>
            <w:color w:val="0000FF"/>
          </w:rPr>
          <w:t>кодексу</w:t>
        </w:r>
      </w:hyperlink>
      <w:r w:rsidRPr="008E0362">
        <w:rPr>
          <w:rFonts w:ascii="Times New Roman" w:hAnsi="Times New Roman" w:cs="Times New Roman"/>
        </w:rPr>
        <w:t xml:space="preserve">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1.2.2. Основными нормативными документами в области капитального ремонта общего имущества многоквартирных домов являются: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Жилищный </w:t>
      </w:r>
      <w:hyperlink r:id="rId24" w:history="1">
        <w:r w:rsidRPr="008E0362">
          <w:rPr>
            <w:rFonts w:ascii="Times New Roman" w:hAnsi="Times New Roman" w:cs="Times New Roman"/>
            <w:color w:val="0000FF"/>
          </w:rPr>
          <w:t>кодекс</w:t>
        </w:r>
      </w:hyperlink>
      <w:r w:rsidRPr="008E0362">
        <w:rPr>
          <w:rFonts w:ascii="Times New Roman" w:hAnsi="Times New Roman" w:cs="Times New Roman"/>
        </w:rPr>
        <w:t xml:space="preserve">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Градостроительный </w:t>
      </w:r>
      <w:hyperlink r:id="rId25" w:history="1">
        <w:r w:rsidRPr="008E0362">
          <w:rPr>
            <w:rFonts w:ascii="Times New Roman" w:hAnsi="Times New Roman" w:cs="Times New Roman"/>
            <w:color w:val="0000FF"/>
          </w:rPr>
          <w:t>кодекс</w:t>
        </w:r>
      </w:hyperlink>
      <w:r w:rsidRPr="008E0362">
        <w:rPr>
          <w:rFonts w:ascii="Times New Roman" w:hAnsi="Times New Roman" w:cs="Times New Roman"/>
        </w:rPr>
        <w:t xml:space="preserve">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Федеральный </w:t>
      </w:r>
      <w:hyperlink r:id="rId26" w:history="1">
        <w:r w:rsidRPr="008E0362">
          <w:rPr>
            <w:rFonts w:ascii="Times New Roman" w:hAnsi="Times New Roman" w:cs="Times New Roman"/>
            <w:color w:val="0000FF"/>
          </w:rPr>
          <w:t>закон</w:t>
        </w:r>
      </w:hyperlink>
      <w:r w:rsidRPr="008E0362">
        <w:rPr>
          <w:rFonts w:ascii="Times New Roman" w:hAnsi="Times New Roman" w:cs="Times New Roman"/>
        </w:rPr>
        <w:t xml:space="preserve"> от 21 июля 2007 года N 185-ФЗ "О Фонде содействия реформированию жилищно-коммунального хозяйства";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Федеральный </w:t>
      </w:r>
      <w:hyperlink r:id="rId27" w:history="1">
        <w:r w:rsidRPr="008E0362">
          <w:rPr>
            <w:rFonts w:ascii="Times New Roman" w:hAnsi="Times New Roman" w:cs="Times New Roman"/>
            <w:color w:val="0000FF"/>
          </w:rPr>
          <w:t>закон</w:t>
        </w:r>
      </w:hyperlink>
      <w:r w:rsidRPr="008E0362">
        <w:rPr>
          <w:rFonts w:ascii="Times New Roman" w:hAnsi="Times New Roman" w:cs="Times New Roman"/>
        </w:rP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Федеральный </w:t>
      </w:r>
      <w:hyperlink r:id="rId28" w:history="1">
        <w:r w:rsidRPr="008E0362">
          <w:rPr>
            <w:rFonts w:ascii="Times New Roman" w:hAnsi="Times New Roman" w:cs="Times New Roman"/>
            <w:color w:val="0000FF"/>
          </w:rPr>
          <w:t>закон</w:t>
        </w:r>
      </w:hyperlink>
      <w:r w:rsidRPr="008E0362">
        <w:rPr>
          <w:rFonts w:ascii="Times New Roman" w:hAnsi="Times New Roman" w:cs="Times New Roman"/>
        </w:rPr>
        <w:t xml:space="preserve"> от 30 декабря 2009 года N 384-ФЗ "Технический регламент о безопасности зданий и сооружений";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29"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0"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1" w:history="1">
        <w:r w:rsidRPr="008E0362">
          <w:rPr>
            <w:rFonts w:ascii="Times New Roman" w:hAnsi="Times New Roman" w:cs="Times New Roman"/>
            <w:color w:val="0000FF"/>
          </w:rPr>
          <w:t>Требования</w:t>
        </w:r>
      </w:hyperlink>
      <w:r w:rsidRPr="008E0362">
        <w:rPr>
          <w:rFonts w:ascii="Times New Roman" w:hAnsi="Times New Roman" w:cs="Times New Roman"/>
        </w:rP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2"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пользования жилыми помещениями, утвержденные постановлением Правительства Российской Федерации от 21 января 2006 года N 25;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3"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sidRPr="008E0362">
          <w:rPr>
            <w:rFonts w:ascii="Times New Roman" w:hAnsi="Times New Roman" w:cs="Times New Roman"/>
            <w:color w:val="0000FF"/>
          </w:rPr>
          <w:t>постановлением</w:t>
        </w:r>
      </w:hyperlink>
      <w:r w:rsidRPr="008E0362">
        <w:rPr>
          <w:rFonts w:ascii="Times New Roman" w:hAnsi="Times New Roman" w:cs="Times New Roman"/>
        </w:rPr>
        <w:t xml:space="preserve"> Правительства Российской Федерации от 28 января 2006 года N 47;</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5"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6"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7"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8"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39"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0"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1"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2"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3"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оценки физического износа жилых зданий (ВСН 53-86(р)), утвержденные приказом Госгражданстроя СССР от 24 декабря 1986 года N 446 (далее - ВСН 53-86(р);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Ведомственные строительные </w:t>
      </w:r>
      <w:hyperlink r:id="rId44" w:history="1">
        <w:r w:rsidRPr="008E0362">
          <w:rPr>
            <w:rFonts w:ascii="Times New Roman" w:hAnsi="Times New Roman" w:cs="Times New Roman"/>
            <w:color w:val="0000FF"/>
          </w:rPr>
          <w:t>нормы</w:t>
        </w:r>
      </w:hyperlink>
      <w:r w:rsidRPr="008E0362">
        <w:rPr>
          <w:rFonts w:ascii="Times New Roman" w:hAnsi="Times New Roman" w:cs="Times New Roman"/>
        </w:rP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5" w:history="1">
        <w:r w:rsidRPr="008E0362">
          <w:rPr>
            <w:rFonts w:ascii="Times New Roman" w:hAnsi="Times New Roman" w:cs="Times New Roman"/>
            <w:color w:val="0000FF"/>
          </w:rPr>
          <w:t>Правила</w:t>
        </w:r>
      </w:hyperlink>
      <w:r w:rsidRPr="008E0362">
        <w:rPr>
          <w:rFonts w:ascii="Times New Roman" w:hAnsi="Times New Roman" w:cs="Times New Roman"/>
        </w:rP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6" w:history="1">
        <w:r w:rsidRPr="008E0362">
          <w:rPr>
            <w:rFonts w:ascii="Times New Roman" w:hAnsi="Times New Roman" w:cs="Times New Roman"/>
            <w:color w:val="0000FF"/>
          </w:rPr>
          <w:t>Положение</w:t>
        </w:r>
      </w:hyperlink>
      <w:r w:rsidRPr="008E0362">
        <w:rPr>
          <w:rFonts w:ascii="Times New Roman" w:hAnsi="Times New Roman" w:cs="Times New Roman"/>
        </w:rP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7" w:history="1">
        <w:r w:rsidRPr="008E0362">
          <w:rPr>
            <w:rFonts w:ascii="Times New Roman" w:hAnsi="Times New Roman" w:cs="Times New Roman"/>
            <w:color w:val="0000FF"/>
          </w:rPr>
          <w:t>Свод правил</w:t>
        </w:r>
      </w:hyperlink>
      <w:r w:rsidRPr="008E0362">
        <w:rPr>
          <w:rFonts w:ascii="Times New Roman" w:hAnsi="Times New Roman" w:cs="Times New Roman"/>
        </w:rP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8" w:history="1">
        <w:r w:rsidRPr="008E0362">
          <w:rPr>
            <w:rFonts w:ascii="Times New Roman" w:hAnsi="Times New Roman" w:cs="Times New Roman"/>
            <w:color w:val="0000FF"/>
          </w:rPr>
          <w:t>Инструкция</w:t>
        </w:r>
      </w:hyperlink>
      <w:r w:rsidRPr="008E0362">
        <w:rPr>
          <w:rFonts w:ascii="Times New Roman" w:hAnsi="Times New Roman" w:cs="Times New Roman"/>
        </w:rP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49" w:history="1">
        <w:r w:rsidRPr="008E0362">
          <w:rPr>
            <w:rFonts w:ascii="Times New Roman" w:hAnsi="Times New Roman" w:cs="Times New Roman"/>
            <w:color w:val="0000FF"/>
          </w:rPr>
          <w:t>Методика</w:t>
        </w:r>
      </w:hyperlink>
      <w:r w:rsidRPr="008E0362">
        <w:rPr>
          <w:rFonts w:ascii="Times New Roman" w:hAnsi="Times New Roman" w:cs="Times New Roman"/>
        </w:rP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0" w:history="1">
        <w:r w:rsidRPr="008E0362">
          <w:rPr>
            <w:rFonts w:ascii="Times New Roman" w:hAnsi="Times New Roman" w:cs="Times New Roman"/>
            <w:color w:val="0000FF"/>
          </w:rPr>
          <w:t>Указания</w:t>
        </w:r>
      </w:hyperlink>
      <w:r w:rsidRPr="008E0362">
        <w:rPr>
          <w:rFonts w:ascii="Times New Roman" w:hAnsi="Times New Roman" w:cs="Times New Roman"/>
        </w:rP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Методические </w:t>
      </w:r>
      <w:hyperlink r:id="rId51" w:history="1">
        <w:r w:rsidRPr="008E0362">
          <w:rPr>
            <w:rFonts w:ascii="Times New Roman" w:hAnsi="Times New Roman" w:cs="Times New Roman"/>
            <w:color w:val="0000FF"/>
          </w:rPr>
          <w:t>указания</w:t>
        </w:r>
      </w:hyperlink>
      <w:r w:rsidRPr="008E0362">
        <w:rPr>
          <w:rFonts w:ascii="Times New Roman" w:hAnsi="Times New Roman" w:cs="Times New Roman"/>
        </w:rP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Методические </w:t>
      </w:r>
      <w:hyperlink r:id="rId52" w:history="1">
        <w:r w:rsidRPr="008E0362">
          <w:rPr>
            <w:rFonts w:ascii="Times New Roman" w:hAnsi="Times New Roman" w:cs="Times New Roman"/>
            <w:color w:val="0000FF"/>
          </w:rPr>
          <w:t>указания</w:t>
        </w:r>
      </w:hyperlink>
      <w:r w:rsidRPr="008E0362">
        <w:rPr>
          <w:rFonts w:ascii="Times New Roman" w:hAnsi="Times New Roman" w:cs="Times New Roman"/>
        </w:rP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Государственные элементные сметные </w:t>
      </w:r>
      <w:hyperlink r:id="rId53" w:history="1">
        <w:r w:rsidRPr="008E0362">
          <w:rPr>
            <w:rFonts w:ascii="Times New Roman" w:hAnsi="Times New Roman" w:cs="Times New Roman"/>
            <w:color w:val="0000FF"/>
          </w:rPr>
          <w:t>нормы</w:t>
        </w:r>
      </w:hyperlink>
      <w:r w:rsidRPr="008E0362">
        <w:rPr>
          <w:rFonts w:ascii="Times New Roman" w:hAnsi="Times New Roman" w:cs="Times New Roman"/>
        </w:rPr>
        <w:t xml:space="preserve"> на ремонтно-строительные работы (ГЭСНр 81-04-2001), утвержденные постановлением Госстроя России от 17 декабря N 77;</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4" w:history="1">
        <w:r w:rsidRPr="008E0362">
          <w:rPr>
            <w:rFonts w:ascii="Times New Roman" w:hAnsi="Times New Roman" w:cs="Times New Roman"/>
            <w:color w:val="0000FF"/>
          </w:rPr>
          <w:t>Сборник</w:t>
        </w:r>
      </w:hyperlink>
      <w:r w:rsidRPr="008E0362">
        <w:rPr>
          <w:rFonts w:ascii="Times New Roman" w:hAnsi="Times New Roman" w:cs="Times New Roman"/>
        </w:rP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5" w:history="1">
        <w:r w:rsidRPr="008E0362">
          <w:rPr>
            <w:rFonts w:ascii="Times New Roman" w:hAnsi="Times New Roman" w:cs="Times New Roman"/>
            <w:color w:val="0000FF"/>
          </w:rPr>
          <w:t>Сборник</w:t>
        </w:r>
      </w:hyperlink>
      <w:r w:rsidRPr="008E0362">
        <w:rPr>
          <w:rFonts w:ascii="Times New Roman" w:hAnsi="Times New Roman" w:cs="Times New Roman"/>
        </w:rP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Технический </w:t>
      </w:r>
      <w:hyperlink r:id="rId56" w:history="1">
        <w:r w:rsidRPr="008E0362">
          <w:rPr>
            <w:rFonts w:ascii="Times New Roman" w:hAnsi="Times New Roman" w:cs="Times New Roman"/>
            <w:color w:val="0000FF"/>
          </w:rPr>
          <w:t>регламент</w:t>
        </w:r>
      </w:hyperlink>
      <w:r w:rsidRPr="008E0362">
        <w:rPr>
          <w:rFonts w:ascii="Times New Roman" w:hAnsi="Times New Roman" w:cs="Times New Roman"/>
        </w:rPr>
        <w:t xml:space="preserve"> о безопасности лифтов, утвержденный постановлением Правительства Российской Федерации от 2 октября 2009 года N 782;</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7" w:history="1">
        <w:r w:rsidRPr="008E0362">
          <w:rPr>
            <w:rFonts w:ascii="Times New Roman" w:hAnsi="Times New Roman" w:cs="Times New Roman"/>
            <w:color w:val="0000FF"/>
          </w:rPr>
          <w:t>Приказ</w:t>
        </w:r>
      </w:hyperlink>
      <w:r w:rsidRPr="008E0362">
        <w:rPr>
          <w:rFonts w:ascii="Times New Roman" w:hAnsi="Times New Roman" w:cs="Times New Roman"/>
        </w:rP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8" w:history="1">
        <w:r w:rsidRPr="008E0362">
          <w:rPr>
            <w:rFonts w:ascii="Times New Roman" w:hAnsi="Times New Roman" w:cs="Times New Roman"/>
            <w:color w:val="0000FF"/>
          </w:rPr>
          <w:t>Постановление</w:t>
        </w:r>
      </w:hyperlink>
      <w:r w:rsidRPr="008E0362">
        <w:rPr>
          <w:rFonts w:ascii="Times New Roman" w:hAnsi="Times New Roman" w:cs="Times New Roman"/>
        </w:rP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59" w:history="1">
        <w:r w:rsidRPr="008E0362">
          <w:rPr>
            <w:rFonts w:ascii="Times New Roman" w:hAnsi="Times New Roman" w:cs="Times New Roman"/>
            <w:color w:val="0000FF"/>
          </w:rPr>
          <w:t>СНиП 31-01-2003</w:t>
        </w:r>
      </w:hyperlink>
      <w:r w:rsidRPr="008E0362">
        <w:rPr>
          <w:rFonts w:ascii="Times New Roman" w:hAnsi="Times New Roman" w:cs="Times New Roman"/>
        </w:rPr>
        <w:t xml:space="preserve"> "Здания жилые многоквартирные", утвержденные постановлением Госстроя Российской Федерации от 23 июня 2003 года N 109;</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0" w:history="1">
        <w:r w:rsidRPr="008E0362">
          <w:rPr>
            <w:rFonts w:ascii="Times New Roman" w:hAnsi="Times New Roman" w:cs="Times New Roman"/>
            <w:color w:val="0000FF"/>
          </w:rPr>
          <w:t>СНиП 12-01-2004</w:t>
        </w:r>
      </w:hyperlink>
      <w:r w:rsidRPr="008E0362">
        <w:rPr>
          <w:rFonts w:ascii="Times New Roman" w:hAnsi="Times New Roman" w:cs="Times New Roman"/>
        </w:rPr>
        <w:t xml:space="preserve"> "Организация строительства", утвержденные постановлением Госстроя Российской Федерации от 19 апреля 2004 года N 70;</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1" w:history="1">
        <w:r w:rsidRPr="008E0362">
          <w:rPr>
            <w:rFonts w:ascii="Times New Roman" w:hAnsi="Times New Roman" w:cs="Times New Roman"/>
            <w:color w:val="0000FF"/>
          </w:rPr>
          <w:t>СНиП 23-02-2003</w:t>
        </w:r>
      </w:hyperlink>
      <w:r w:rsidRPr="008E0362">
        <w:rPr>
          <w:rFonts w:ascii="Times New Roman" w:hAnsi="Times New Roman" w:cs="Times New Roman"/>
        </w:rPr>
        <w:t xml:space="preserve"> "Тепловая защита зданий", утвержденные постановлением Госстроя России от 26 июня 2003 года N 113;</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2" w:history="1">
        <w:r w:rsidRPr="008E0362">
          <w:rPr>
            <w:rFonts w:ascii="Times New Roman" w:hAnsi="Times New Roman" w:cs="Times New Roman"/>
            <w:color w:val="0000FF"/>
          </w:rPr>
          <w:t>СНиП 41-03-2003</w:t>
        </w:r>
      </w:hyperlink>
      <w:r w:rsidRPr="008E0362">
        <w:rPr>
          <w:rFonts w:ascii="Times New Roman" w:hAnsi="Times New Roman" w:cs="Times New Roman"/>
        </w:rPr>
        <w:t xml:space="preserve"> "Тепловая изоляция оборудования и трубопроводов", утвержденные постановлением Госстроя России от 26 июня 2003 года N 114;</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3" w:history="1">
        <w:r w:rsidRPr="008E0362">
          <w:rPr>
            <w:rFonts w:ascii="Times New Roman" w:hAnsi="Times New Roman" w:cs="Times New Roman"/>
            <w:color w:val="0000FF"/>
          </w:rPr>
          <w:t>СНиП 41-01-2003</w:t>
        </w:r>
      </w:hyperlink>
      <w:r w:rsidRPr="008E0362">
        <w:rPr>
          <w:rFonts w:ascii="Times New Roman" w:hAnsi="Times New Roman" w:cs="Times New Roman"/>
        </w:rPr>
        <w:t xml:space="preserve"> "Отопление, вентиляция и кондиционирование", утвержденные постановлением Госстроя России от 26 июня 2003 года N 115;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4" w:history="1">
        <w:r w:rsidRPr="008E0362">
          <w:rPr>
            <w:rFonts w:ascii="Times New Roman" w:hAnsi="Times New Roman" w:cs="Times New Roman"/>
            <w:color w:val="0000FF"/>
          </w:rPr>
          <w:t>СНиП 2.02.04-88</w:t>
        </w:r>
      </w:hyperlink>
      <w:r w:rsidRPr="008E0362">
        <w:rPr>
          <w:rFonts w:ascii="Times New Roman" w:hAnsi="Times New Roman" w:cs="Times New Roman"/>
        </w:rPr>
        <w:t xml:space="preserve"> "Основания и фундаменты на вечномерзлых грунтах", утвержденные постановлением Госстроя СССР от 21 декабря 1988 года N 252;</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5" w:history="1">
        <w:r w:rsidRPr="008E0362">
          <w:rPr>
            <w:rFonts w:ascii="Times New Roman" w:hAnsi="Times New Roman" w:cs="Times New Roman"/>
            <w:color w:val="0000FF"/>
          </w:rPr>
          <w:t>СНиП 2.02.03-85</w:t>
        </w:r>
      </w:hyperlink>
      <w:r w:rsidRPr="008E0362">
        <w:rPr>
          <w:rFonts w:ascii="Times New Roman" w:hAnsi="Times New Roman" w:cs="Times New Roman"/>
        </w:rPr>
        <w:t xml:space="preserve"> "Свайные фундаменты", утвержденные постановлением Госстроя СССР от 20 декабря 1985 года N 243;</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w:t>
      </w:r>
      <w:hyperlink r:id="rId66" w:history="1">
        <w:r w:rsidRPr="008E0362">
          <w:rPr>
            <w:rFonts w:ascii="Times New Roman" w:hAnsi="Times New Roman" w:cs="Times New Roman"/>
            <w:color w:val="0000FF"/>
          </w:rPr>
          <w:t>СНиП 3.02.01-87</w:t>
        </w:r>
      </w:hyperlink>
      <w:r w:rsidRPr="008E0362">
        <w:rPr>
          <w:rFonts w:ascii="Times New Roman" w:hAnsi="Times New Roman" w:cs="Times New Roman"/>
        </w:rPr>
        <w:t xml:space="preserve"> "Земляные сооружения, основания и фундаменты", утвержденные постановлением Госстроя СССР от 4 декабря 1987 года N 280;</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1.3. Классификация ремонтов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sidRPr="008E0362">
          <w:rPr>
            <w:rFonts w:ascii="Times New Roman" w:hAnsi="Times New Roman" w:cs="Times New Roman"/>
            <w:color w:val="0000FF"/>
          </w:rPr>
          <w:t>рис. 1.1</w:t>
        </w:r>
      </w:hyperlink>
      <w:r w:rsidRPr="008E0362">
        <w:rPr>
          <w:rFonts w:ascii="Times New Roman" w:hAnsi="Times New Roman" w:cs="Times New Roman"/>
        </w:rP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sidRPr="008E0362">
          <w:rPr>
            <w:rFonts w:ascii="Times New Roman" w:hAnsi="Times New Roman" w:cs="Times New Roman"/>
            <w:color w:val="0000FF"/>
          </w:rPr>
          <w:t>ВСН 58-88(р)</w:t>
        </w:r>
      </w:hyperlink>
      <w:r w:rsidRPr="008E0362">
        <w:rPr>
          <w:rFonts w:ascii="Times New Roman" w:hAnsi="Times New Roman" w:cs="Times New Roman"/>
        </w:rP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Капитальный ремонт подразделяется на комплексный капитальный ремонт и выборочный.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Комплексный капитальный ремонт применительно к Федеральному </w:t>
      </w:r>
      <w:hyperlink r:id="rId68" w:history="1">
        <w:r w:rsidRPr="008E0362">
          <w:rPr>
            <w:rFonts w:ascii="Times New Roman" w:hAnsi="Times New Roman" w:cs="Times New Roman"/>
            <w:color w:val="0000FF"/>
          </w:rPr>
          <w:t>закону</w:t>
        </w:r>
      </w:hyperlink>
      <w:r w:rsidRPr="008E0362">
        <w:rPr>
          <w:rFonts w:ascii="Times New Roman" w:hAnsi="Times New Roman" w:cs="Times New Roman"/>
        </w:rPr>
        <w:t xml:space="preserve"> N 185-ФЗ предусматривает выполнение всех видов работ, предусмотренных </w:t>
      </w:r>
      <w:hyperlink r:id="rId69" w:history="1">
        <w:r w:rsidRPr="008E0362">
          <w:rPr>
            <w:rFonts w:ascii="Times New Roman" w:hAnsi="Times New Roman" w:cs="Times New Roman"/>
            <w:color w:val="0000FF"/>
          </w:rPr>
          <w:t>статьей 15</w:t>
        </w:r>
      </w:hyperlink>
      <w:r w:rsidRPr="008E0362">
        <w:rPr>
          <w:rFonts w:ascii="Times New Roman" w:hAnsi="Times New Roman" w:cs="Times New Roman"/>
        </w:rPr>
        <w:t xml:space="preserve"> (за исключением ремонта подвалов и лифтов в тех домах, где они отсутствуют).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sidRPr="008E0362">
          <w:rPr>
            <w:rFonts w:ascii="Times New Roman" w:hAnsi="Times New Roman" w:cs="Times New Roman"/>
            <w:color w:val="0000FF"/>
          </w:rPr>
          <w:t>разделе 2</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Выборочный капитальный ремонт применительно к Федеральному </w:t>
      </w:r>
      <w:hyperlink r:id="rId70" w:history="1">
        <w:r w:rsidRPr="008E0362">
          <w:rPr>
            <w:rFonts w:ascii="Times New Roman" w:hAnsi="Times New Roman" w:cs="Times New Roman"/>
            <w:color w:val="0000FF"/>
          </w:rPr>
          <w:t>закону</w:t>
        </w:r>
      </w:hyperlink>
      <w:r w:rsidRPr="008E0362">
        <w:rPr>
          <w:rFonts w:ascii="Times New Roman" w:hAnsi="Times New Roman" w:cs="Times New Roman"/>
        </w:rPr>
        <w:t xml:space="preserve"> N 185-ФЗ назначается для выполнения отдельных видов работ, предусмотренных </w:t>
      </w:r>
      <w:hyperlink r:id="rId71" w:history="1">
        <w:r w:rsidRPr="008E0362">
          <w:rPr>
            <w:rFonts w:ascii="Times New Roman" w:hAnsi="Times New Roman" w:cs="Times New Roman"/>
            <w:color w:val="0000FF"/>
          </w:rPr>
          <w:t>статьей 15</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4" w:name="P201"/>
      <w:bookmarkEnd w:id="4"/>
      <w:r w:rsidRPr="008E0362">
        <w:rPr>
          <w:rFonts w:ascii="Times New Roman" w:hAnsi="Times New Roman" w:cs="Times New Roman"/>
        </w:rPr>
        <w:t>2. Обоснование и разработка перечня работ по капитальному ремонту многоквартирных домов.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 Обоснование перечня работ по капитальному ремонту многоквартирных домов. Общие положения.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2.1.1. Общее имущество многоквартирных домов, как показано в </w:t>
      </w:r>
      <w:hyperlink w:anchor="P35" w:history="1">
        <w:r w:rsidRPr="008E0362">
          <w:rPr>
            <w:rFonts w:ascii="Times New Roman" w:hAnsi="Times New Roman" w:cs="Times New Roman"/>
            <w:color w:val="0000FF"/>
          </w:rPr>
          <w:t>разделе 1.1</w:t>
        </w:r>
      </w:hyperlink>
      <w:r w:rsidRPr="008E0362">
        <w:rPr>
          <w:rFonts w:ascii="Times New Roman" w:hAnsi="Times New Roman" w:cs="Times New Roman"/>
        </w:rP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sidRPr="008E0362">
          <w:rPr>
            <w:rFonts w:ascii="Times New Roman" w:hAnsi="Times New Roman" w:cs="Times New Roman"/>
            <w:color w:val="0000FF"/>
          </w:rPr>
          <w:t>ВСН 58-88(р)</w:t>
        </w:r>
      </w:hyperlink>
      <w:r w:rsidRPr="008E0362">
        <w:rPr>
          <w:rFonts w:ascii="Times New Roman" w:hAnsi="Times New Roman" w:cs="Times New Roman"/>
        </w:rP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sidRPr="008E0362">
          <w:rPr>
            <w:rFonts w:ascii="Times New Roman" w:hAnsi="Times New Roman" w:cs="Times New Roman"/>
            <w:color w:val="0000FF"/>
          </w:rPr>
          <w:t>ВСН 57-88(р)</w:t>
        </w:r>
      </w:hyperlink>
      <w:r w:rsidRPr="008E0362">
        <w:rPr>
          <w:rFonts w:ascii="Times New Roman" w:hAnsi="Times New Roman" w:cs="Times New Roman"/>
        </w:rPr>
        <w:t xml:space="preserve">, а количественная оценка физического износа - на основании требований </w:t>
      </w:r>
      <w:hyperlink r:id="rId74" w:history="1">
        <w:r w:rsidRPr="008E0362">
          <w:rPr>
            <w:rFonts w:ascii="Times New Roman" w:hAnsi="Times New Roman" w:cs="Times New Roman"/>
            <w:color w:val="0000FF"/>
          </w:rPr>
          <w:t>ВСН 53-86(р)</w:t>
        </w:r>
      </w:hyperlink>
      <w:r w:rsidRPr="008E0362">
        <w:rPr>
          <w:rFonts w:ascii="Times New Roman" w:hAnsi="Times New Roman" w:cs="Times New Roman"/>
        </w:rPr>
        <w:t xml:space="preserve"> и применения соответствующих расчетных формул, таблиц или графиков, приведенных в данных документах.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соответствии с требованиями </w:t>
      </w:r>
      <w:hyperlink r:id="rId75" w:history="1">
        <w:r w:rsidRPr="008E0362">
          <w:rPr>
            <w:rFonts w:ascii="Times New Roman" w:hAnsi="Times New Roman" w:cs="Times New Roman"/>
            <w:color w:val="0000FF"/>
          </w:rPr>
          <w:t>СП 31-01-2003</w:t>
        </w:r>
      </w:hyperlink>
      <w:r w:rsidRPr="008E0362">
        <w:rPr>
          <w:rFonts w:ascii="Times New Roman" w:hAnsi="Times New Roman" w:cs="Times New Roman"/>
        </w:rP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sidRPr="008E0362">
          <w:rPr>
            <w:rFonts w:ascii="Times New Roman" w:hAnsi="Times New Roman" w:cs="Times New Roman"/>
            <w:color w:val="0000FF"/>
          </w:rPr>
          <w:t>ВСН 57-88(р)</w:t>
        </w:r>
      </w:hyperlink>
      <w:r w:rsidRPr="008E0362">
        <w:rPr>
          <w:rFonts w:ascii="Times New Roman" w:hAnsi="Times New Roman" w:cs="Times New Roman"/>
        </w:rP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sidRPr="008E0362">
          <w:rPr>
            <w:rFonts w:ascii="Times New Roman" w:hAnsi="Times New Roman" w:cs="Times New Roman"/>
            <w:color w:val="0000FF"/>
          </w:rPr>
          <w:t>таблице 2.1</w:t>
        </w:r>
      </w:hyperlink>
      <w:r w:rsidRPr="008E0362">
        <w:rPr>
          <w:rFonts w:ascii="Times New Roman" w:hAnsi="Times New Roman" w:cs="Times New Roman"/>
        </w:rP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sidRPr="008E0362">
          <w:rPr>
            <w:rFonts w:ascii="Times New Roman" w:hAnsi="Times New Roman" w:cs="Times New Roman"/>
            <w:color w:val="0000FF"/>
          </w:rPr>
          <w:t>ВСН 53-86(р)</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sidRPr="008E0362">
          <w:rPr>
            <w:rFonts w:ascii="Times New Roman" w:hAnsi="Times New Roman" w:cs="Times New Roman"/>
            <w:color w:val="0000FF"/>
          </w:rPr>
          <w:t>статьи 15</w:t>
        </w:r>
      </w:hyperlink>
      <w:r w:rsidRPr="008E0362">
        <w:rPr>
          <w:rFonts w:ascii="Times New Roman" w:hAnsi="Times New Roman" w:cs="Times New Roman"/>
        </w:rP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sidRPr="008E0362">
          <w:rPr>
            <w:rFonts w:ascii="Times New Roman" w:hAnsi="Times New Roman" w:cs="Times New Roman"/>
            <w:color w:val="0000FF"/>
          </w:rPr>
          <w:t>ВСН 53-86(р)</w:t>
        </w:r>
      </w:hyperlink>
      <w:r w:rsidRPr="008E0362">
        <w:rPr>
          <w:rFonts w:ascii="Times New Roman" w:hAnsi="Times New Roman" w:cs="Times New Roman"/>
        </w:rP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2.1.9. Перечень работ, выполняемых при капитальном ремонте жилищного фонда, приведен в </w:t>
      </w:r>
      <w:hyperlink r:id="rId80" w:history="1">
        <w:r w:rsidRPr="008E0362">
          <w:rPr>
            <w:rFonts w:ascii="Times New Roman" w:hAnsi="Times New Roman" w:cs="Times New Roman"/>
            <w:color w:val="0000FF"/>
          </w:rPr>
          <w:t>приложении 9</w:t>
        </w:r>
      </w:hyperlink>
      <w:r w:rsidRPr="008E0362">
        <w:rPr>
          <w:rFonts w:ascii="Times New Roman" w:hAnsi="Times New Roman" w:cs="Times New Roman"/>
        </w:rPr>
        <w:t xml:space="preserve"> к ВСН 58-88(р). В </w:t>
      </w:r>
      <w:hyperlink r:id="rId81" w:history="1">
        <w:r w:rsidRPr="008E0362">
          <w:rPr>
            <w:rFonts w:ascii="Times New Roman" w:hAnsi="Times New Roman" w:cs="Times New Roman"/>
            <w:color w:val="0000FF"/>
          </w:rPr>
          <w:t>приложении 3</w:t>
        </w:r>
      </w:hyperlink>
      <w:r w:rsidRPr="008E0362">
        <w:rPr>
          <w:rFonts w:ascii="Times New Roman" w:hAnsi="Times New Roman" w:cs="Times New Roman"/>
        </w:rP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2" w:history="1">
        <w:r w:rsidRPr="008E0362">
          <w:rPr>
            <w:rFonts w:ascii="Times New Roman" w:hAnsi="Times New Roman" w:cs="Times New Roman"/>
            <w:color w:val="0000FF"/>
          </w:rPr>
          <w:t>частью 3, статьи 15</w:t>
        </w:r>
      </w:hyperlink>
      <w:r w:rsidRPr="008E0362">
        <w:rPr>
          <w:rFonts w:ascii="Times New Roman" w:hAnsi="Times New Roman" w:cs="Times New Roman"/>
        </w:rPr>
        <w:t xml:space="preserve"> Федерального закона N 185-ФЗ.</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2.1.10. </w:t>
      </w:r>
      <w:hyperlink r:id="rId83" w:history="1">
        <w:r w:rsidRPr="008E0362">
          <w:rPr>
            <w:rFonts w:ascii="Times New Roman" w:hAnsi="Times New Roman" w:cs="Times New Roman"/>
            <w:color w:val="0000FF"/>
          </w:rPr>
          <w:t>Правилами</w:t>
        </w:r>
      </w:hyperlink>
      <w:r w:rsidRPr="008E0362">
        <w:rPr>
          <w:rFonts w:ascii="Times New Roman" w:hAnsi="Times New Roman" w:cs="Times New Roman"/>
        </w:rPr>
        <w:t xml:space="preserve"> и нормами технической эксплуатации жилищного фонда </w:t>
      </w:r>
      <w:hyperlink r:id="rId84" w:history="1">
        <w:r w:rsidRPr="008E0362">
          <w:rPr>
            <w:rFonts w:ascii="Times New Roman" w:hAnsi="Times New Roman" w:cs="Times New Roman"/>
            <w:color w:val="0000FF"/>
          </w:rPr>
          <w:t>(Приложение 8)</w:t>
        </w:r>
      </w:hyperlink>
      <w:r w:rsidRPr="008E0362">
        <w:rPr>
          <w:rFonts w:ascii="Times New Roman" w:hAnsi="Times New Roman" w:cs="Times New Roman"/>
        </w:rP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sidRPr="008E0362">
          <w:rPr>
            <w:rFonts w:ascii="Times New Roman" w:hAnsi="Times New Roman" w:cs="Times New Roman"/>
            <w:color w:val="0000FF"/>
          </w:rPr>
          <w:t>ВСН 58-88(р)</w:t>
        </w:r>
      </w:hyperlink>
      <w:r w:rsidRPr="008E0362">
        <w:rPr>
          <w:rFonts w:ascii="Times New Roman" w:hAnsi="Times New Roman" w:cs="Times New Roman"/>
        </w:rP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sidRPr="008E0362">
          <w:rPr>
            <w:rFonts w:ascii="Times New Roman" w:hAnsi="Times New Roman" w:cs="Times New Roman"/>
            <w:color w:val="0000FF"/>
          </w:rPr>
          <w:t>рисунок 2.1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Таблица 2.1</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5" w:name="P226"/>
      <w:bookmarkEnd w:id="5"/>
      <w:r w:rsidRPr="008E0362">
        <w:rPr>
          <w:rFonts w:ascii="Times New Roman" w:hAnsi="Times New Roman" w:cs="Times New Roman"/>
        </w:rPr>
        <w:t>Определение потребности в капитальном ремонте и реконструкции многоквартирных домов</w:t>
      </w:r>
    </w:p>
    <w:p w:rsidR="008E0362" w:rsidRPr="008E0362" w:rsidRDefault="008E0362">
      <w:pPr>
        <w:rPr>
          <w:rFonts w:ascii="Times New Roman" w:hAnsi="Times New Roman" w:cs="Times New Roman"/>
        </w:rPr>
        <w:sectPr w:rsidR="008E0362" w:rsidRPr="008E0362" w:rsidSect="00A51D46">
          <w:pgSz w:w="11906" w:h="16838"/>
          <w:pgMar w:top="1134" w:right="850" w:bottom="1134" w:left="1701" w:header="708" w:footer="708" w:gutter="0"/>
          <w:cols w:space="708"/>
          <w:docGrid w:linePitch="360"/>
        </w:sectPr>
      </w:pPr>
    </w:p>
    <w:p w:rsidR="008E0362" w:rsidRPr="008E0362" w:rsidRDefault="008E0362">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Группа жилых зданий по показателю общего износа</w:t>
            </w:r>
          </w:p>
        </w:tc>
        <w:tc>
          <w:tcPr>
            <w:tcW w:w="577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Общая характеристика технического состоянии здания</w:t>
            </w:r>
          </w:p>
        </w:tc>
        <w:tc>
          <w:tcPr>
            <w:tcW w:w="412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Потребность в капитальном ремонте</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w:t>
            </w:r>
          </w:p>
        </w:tc>
        <w:tc>
          <w:tcPr>
            <w:tcW w:w="577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2</w:t>
            </w:r>
          </w:p>
        </w:tc>
        <w:tc>
          <w:tcPr>
            <w:tcW w:w="412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3</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(до 10%)</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Техническое обслуживание и текущий ремонт</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II</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(до 20%)</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Наличие значительных неисправностей инженерного оборудования, крыши, фасадов, благоустройства</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Текущий ремонт отдельных элементов инженерного оборудования и других систем</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III</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(до 30%)</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IV</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(до 40%)</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V</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(от 40 до 70% для каменных зданий, от 40 до 65% - для деревянных зданий)</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8E0362" w:rsidRPr="008E0362">
        <w:tc>
          <w:tcPr>
            <w:tcW w:w="231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VI</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(свыше 70% - для каменных, свыше 65% - для деревянных зданий)</w:t>
            </w:r>
          </w:p>
        </w:tc>
        <w:tc>
          <w:tcPr>
            <w:tcW w:w="577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8E0362" w:rsidRPr="008E0362" w:rsidRDefault="008E0362">
            <w:pPr>
              <w:pStyle w:val="ConsPlusNormal"/>
              <w:rPr>
                <w:rFonts w:ascii="Times New Roman" w:hAnsi="Times New Roman" w:cs="Times New Roman"/>
              </w:rPr>
            </w:pPr>
            <w:r w:rsidRPr="008E0362">
              <w:rPr>
                <w:rFonts w:ascii="Times New Roman" w:hAnsi="Times New Roman" w:cs="Times New Roman"/>
              </w:rP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Государственная корпорация - фонд содействия реформированию</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жилищно-комунального хозяйства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sidRPr="008E0362">
          <w:rPr>
            <w:rFonts w:ascii="Times New Roman" w:hAnsi="Times New Roman" w:cs="Times New Roman"/>
            <w:color w:val="0000FF"/>
          </w:rPr>
          <w:t>приложении 2</w:t>
        </w:r>
      </w:hyperlink>
      <w:r w:rsidRPr="008E0362">
        <w:rPr>
          <w:rFonts w:ascii="Times New Roman" w:hAnsi="Times New Roman" w:cs="Times New Roman"/>
        </w:rPr>
        <w:t xml:space="preserve"> к ВСН 58-88(р). Примерные рекомендуемые перечни работ по текущему ремонту приведены в </w:t>
      </w:r>
      <w:hyperlink r:id="rId87" w:history="1">
        <w:r w:rsidRPr="008E0362">
          <w:rPr>
            <w:rFonts w:ascii="Times New Roman" w:hAnsi="Times New Roman" w:cs="Times New Roman"/>
            <w:color w:val="0000FF"/>
          </w:rPr>
          <w:t>приложении 7</w:t>
        </w:r>
      </w:hyperlink>
      <w:r w:rsidRPr="008E0362">
        <w:rPr>
          <w:rFonts w:ascii="Times New Roman" w:hAnsi="Times New Roman" w:cs="Times New Roman"/>
        </w:rPr>
        <w:t xml:space="preserve"> к ВСН 58-88(р) и </w:t>
      </w:r>
      <w:hyperlink r:id="rId88" w:history="1">
        <w:r w:rsidRPr="008E0362">
          <w:rPr>
            <w:rFonts w:ascii="Times New Roman" w:hAnsi="Times New Roman" w:cs="Times New Roman"/>
            <w:color w:val="0000FF"/>
          </w:rPr>
          <w:t>приложении 7</w:t>
        </w:r>
      </w:hyperlink>
      <w:r w:rsidRPr="008E0362">
        <w:rPr>
          <w:rFonts w:ascii="Times New Roman" w:hAnsi="Times New Roman" w:cs="Times New Roman"/>
        </w:rPr>
        <w:t xml:space="preserve"> к "Правилам и нормам технической эксплуатации жилищного фонда".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6" w:name="P264"/>
      <w:bookmarkEnd w:id="6"/>
      <w:r w:rsidRPr="008E0362">
        <w:rPr>
          <w:rFonts w:ascii="Times New Roman" w:hAnsi="Times New Roman" w:cs="Times New Roman"/>
        </w:rPr>
        <w:t>2.2. Особенности организации капитального ремонта и модернизации лифтов многоквартирных домов.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2.2.1. Согласно </w:t>
      </w:r>
      <w:hyperlink r:id="rId89" w:history="1">
        <w:r w:rsidRPr="008E0362">
          <w:rPr>
            <w:rFonts w:ascii="Times New Roman" w:hAnsi="Times New Roman" w:cs="Times New Roman"/>
            <w:color w:val="0000FF"/>
          </w:rPr>
          <w:t>части 3 статьи 15</w:t>
        </w:r>
      </w:hyperlink>
      <w:r w:rsidRPr="008E0362">
        <w:rPr>
          <w:rFonts w:ascii="Times New Roman" w:hAnsi="Times New Roman" w:cs="Times New Roman"/>
        </w:rP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2.2.2. В соответствии с требованиями "</w:t>
      </w:r>
      <w:hyperlink r:id="rId90" w:history="1">
        <w:r w:rsidRPr="008E0362">
          <w:rPr>
            <w:rFonts w:ascii="Times New Roman" w:hAnsi="Times New Roman" w:cs="Times New Roman"/>
            <w:color w:val="0000FF"/>
          </w:rPr>
          <w:t>Правил</w:t>
        </w:r>
      </w:hyperlink>
      <w:r w:rsidRPr="008E0362">
        <w:rPr>
          <w:rFonts w:ascii="Times New Roman" w:hAnsi="Times New Roman" w:cs="Times New Roman"/>
        </w:rPr>
        <w:t xml:space="preserve"> устройства и безопасной эксплуатации лифтов", утвержденных постановлением Госгортехнадзора Российской Федерации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7" w:name="P268"/>
      <w:bookmarkEnd w:id="7"/>
      <w:r w:rsidRPr="008E0362">
        <w:rPr>
          <w:rFonts w:ascii="Times New Roman" w:hAnsi="Times New Roman" w:cs="Times New Roman"/>
        </w:rP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Умеренная   │    │                           Реконструкция с устройством мансардного этажа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реконструкция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│Устройство мансарды├──&gt;│Ремонт и укрепление ├──&gt;│Заделка стыков панели├──&gt;│   Замена оконных   ├──&gt;│Установка окон типа│</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наружных стен    │   └─────────────────────┘   │и дверных переплетов│   │     "Велюкс"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│Устройство скатных ├──&gt;│ Утепление кровли   ├──&gt;│ Утепление наружных  ├──&gt;│    Герметизации    ├──&gt;│  Отделка фасадов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и вальмовых крыш  │   └────────────────────┘   │        стен         │   │   и теплоизоляция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Устройство кровли ├──&gt;│    Утепление и     ├──&gt;│ Утепление стеновых  ├──&gt;│  Утепление оконных ├──&gt;│ 3амена остекления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для плоских крыш  │   │гидроизоляция кровли│   │     конструкций     │   │  и дверных проемов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│Замена инженерного и санитарно-технического├───&gt;│                     Модернизация инженерных сетей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               оборудования                │    └──────────────────────────────────────────────────────────────────────┘</w:t>
      </w:r>
    </w:p>
    <w:p w:rsidR="008E0362" w:rsidRPr="008E0362" w:rsidRDefault="008E0362">
      <w:pPr>
        <w:pStyle w:val="ConsPlusNonformat"/>
        <w:jc w:val="both"/>
        <w:rPr>
          <w:rFonts w:ascii="Times New Roman" w:hAnsi="Times New Roman" w:cs="Times New Roman"/>
        </w:rPr>
      </w:pPr>
      <w:r w:rsidRPr="008E0362">
        <w:rPr>
          <w:rFonts w:ascii="Times New Roman" w:hAnsi="Times New Roman" w:cs="Times New Roman"/>
          <w:sz w:val="12"/>
        </w:rPr>
        <w:t xml:space="preserve">    └───────────────────────────────────────────┘</w:t>
      </w:r>
    </w:p>
    <w:p w:rsidR="008E0362" w:rsidRPr="008E0362" w:rsidRDefault="008E0362">
      <w:pPr>
        <w:rPr>
          <w:rFonts w:ascii="Times New Roman" w:hAnsi="Times New Roman" w:cs="Times New Roman"/>
        </w:rPr>
        <w:sectPr w:rsidR="008E0362" w:rsidRPr="008E0362">
          <w:pgSz w:w="16838" w:h="11905"/>
          <w:pgMar w:top="1701" w:right="1134" w:bottom="850" w:left="1134" w:header="0" w:footer="0" w:gutter="0"/>
          <w:cols w:space="720"/>
        </w:sect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работы (услуги) по экспертному обследованию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проектные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строительно-монтажные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пусконаладочные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работы (услуги) по техническому освидетельствованию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работы (услуги) по утилизации демонтированного лифтового оборудования.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sidRPr="008E0362">
          <w:rPr>
            <w:rFonts w:ascii="Times New Roman" w:hAnsi="Times New Roman" w:cs="Times New Roman"/>
            <w:color w:val="0000FF"/>
          </w:rPr>
          <w:t>ПБ 10-558-03</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работы (услуги) по экспертному обследованию лифта, отработавшего нормативный срок службы;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проектные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строительно-монтажные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работы по демонтажу и установке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пусконаладочные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работы (услуги) по полному техническому освидетельствованию лифта, проводимого после установки нового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работы (услуги) по утилизации демонтированного лифтового оборудования.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2.2.5. Замена лифта за счет средств, предоставляемых в соответствии с Федеральным </w:t>
      </w:r>
      <w:hyperlink r:id="rId93"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8" w:name="P317"/>
      <w:bookmarkEnd w:id="8"/>
      <w:r w:rsidRPr="008E0362">
        <w:rPr>
          <w:rFonts w:ascii="Times New Roman" w:hAnsi="Times New Roman" w:cs="Times New Roman"/>
        </w:rP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sidRPr="008E0362">
          <w:rPr>
            <w:rFonts w:ascii="Times New Roman" w:hAnsi="Times New Roman" w:cs="Times New Roman"/>
            <w:color w:val="0000FF"/>
          </w:rPr>
          <w:t>таблице 2.3</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sidRPr="008E0362">
          <w:rPr>
            <w:rFonts w:ascii="Times New Roman" w:hAnsi="Times New Roman" w:cs="Times New Roman"/>
            <w:color w:val="0000FF"/>
          </w:rPr>
          <w:t>статьей 15</w:t>
        </w:r>
      </w:hyperlink>
      <w:r w:rsidRPr="008E0362">
        <w:rPr>
          <w:rFonts w:ascii="Times New Roman" w:hAnsi="Times New Roman" w:cs="Times New Roman"/>
        </w:rP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sidRPr="008E0362">
          <w:rPr>
            <w:rFonts w:ascii="Times New Roman" w:hAnsi="Times New Roman" w:cs="Times New Roman"/>
            <w:color w:val="0000FF"/>
          </w:rPr>
          <w:t>разделе 3</w:t>
        </w:r>
      </w:hyperlink>
      <w:r w:rsidRPr="008E0362">
        <w:rPr>
          <w:rFonts w:ascii="Times New Roman" w:hAnsi="Times New Roman" w:cs="Times New Roman"/>
        </w:rPr>
        <w:t>.</w:t>
      </w:r>
    </w:p>
    <w:p w:rsidR="008E0362" w:rsidRPr="008E0362" w:rsidRDefault="008E0362">
      <w:pPr>
        <w:rPr>
          <w:rFonts w:ascii="Times New Roman" w:hAnsi="Times New Roman" w:cs="Times New Roman"/>
        </w:rPr>
        <w:sectPr w:rsidR="008E0362" w:rsidRPr="008E0362">
          <w:pgSz w:w="11905" w:h="16838"/>
          <w:pgMar w:top="1134" w:right="850" w:bottom="1134" w:left="1701" w:header="0" w:footer="0" w:gutter="0"/>
          <w:cols w:space="720"/>
        </w:sect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right"/>
        <w:rPr>
          <w:rFonts w:ascii="Times New Roman" w:hAnsi="Times New Roman" w:cs="Times New Roman"/>
        </w:rPr>
      </w:pPr>
      <w:bookmarkStart w:id="9" w:name="P322"/>
      <w:bookmarkEnd w:id="9"/>
      <w:r w:rsidRPr="008E0362">
        <w:rPr>
          <w:rFonts w:ascii="Times New Roman" w:hAnsi="Times New Roman" w:cs="Times New Roman"/>
        </w:rPr>
        <w:t>Таблица 2.3</w:t>
      </w:r>
    </w:p>
    <w:p w:rsidR="008E0362" w:rsidRPr="008E0362" w:rsidRDefault="008E0362">
      <w:pPr>
        <w:pStyle w:val="ConsPlusNormal"/>
        <w:jc w:val="right"/>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8E0362" w:rsidRPr="008E0362">
        <w:tc>
          <w:tcPr>
            <w:tcW w:w="660" w:type="dxa"/>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N п/п</w:t>
            </w:r>
          </w:p>
        </w:tc>
        <w:tc>
          <w:tcPr>
            <w:tcW w:w="3465" w:type="dxa"/>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 xml:space="preserve">Наименование видов работ в соответствии с </w:t>
            </w:r>
            <w:hyperlink r:id="rId96" w:history="1">
              <w:r w:rsidRPr="008E0362">
                <w:rPr>
                  <w:rFonts w:ascii="Times New Roman" w:hAnsi="Times New Roman" w:cs="Times New Roman"/>
                  <w:color w:val="0000FF"/>
                </w:rPr>
                <w:t>частью 3 статьи 15</w:t>
              </w:r>
            </w:hyperlink>
            <w:r w:rsidRPr="008E0362">
              <w:rPr>
                <w:rFonts w:ascii="Times New Roman" w:hAnsi="Times New Roman" w:cs="Times New Roman"/>
              </w:rPr>
              <w:t xml:space="preserve"> Федерального закона N 185-ФЗ</w:t>
            </w:r>
          </w:p>
        </w:tc>
        <w:tc>
          <w:tcPr>
            <w:tcW w:w="8085" w:type="dxa"/>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Подвиды и перечень работ</w:t>
            </w:r>
          </w:p>
        </w:tc>
      </w:tr>
      <w:tr w:rsidR="008E0362" w:rsidRPr="008E0362">
        <w:tc>
          <w:tcPr>
            <w:tcW w:w="660" w:type="dxa"/>
            <w:vMerge w:val="restart"/>
            <w:tcBorders>
              <w:top w:val="single" w:sz="4" w:space="0" w:color="auto"/>
              <w:bottom w:val="nil"/>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w:t>
            </w:r>
          </w:p>
        </w:tc>
        <w:tc>
          <w:tcPr>
            <w:tcW w:w="3465" w:type="dxa"/>
            <w:vMerge w:val="restart"/>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Ремонт или замена инженерных систем:</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 Холодного водоснабжения, в том числе:</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1.1.1. Ремонт или замена водомерных узлов;</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1.1.2. Ремонт или замена разводящих магистралей и стояков;</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1.1.3. Замена запорной арматуры, в том числе на ответвлении от стояков в квартиру;</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1.1.4. Ремонт или замена в комплексе оборудования повысительных насосных установок</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1.1.5. Ремонт или замена оборудования, трубопроводов и оснащения пожарного водопровода</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 Ремонт или замена системы горячего водоснабжения, в том числе:</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1.2.2. Ремонт или замена разводящих магистралей и стояков;</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1.2.3. Замена запорной арматуры, в том числе на ответвлении от стояков в квартиру.</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1.3. Ремонт или замена системы канализования и водоотведения, в том числе:</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1.3.1. Ремонт или замена выпусков, сборных трубопроводов, стояков и вытяжек;</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1.3.2. Замена задвижек при их наличии;</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 Ремонт или замена системы отопления, в том числе;</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1.4.1. Ремонт или замена разводящих магистралей и стояков;</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1.4.2. Замена запорной и регулировочной арматуры, в том числе на ответвлении от стояков к отопительным приборам в жилых помещениях;</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8E0362" w:rsidRPr="008E0362">
        <w:tblPrEx>
          <w:tblBorders>
            <w:insideH w:val="none" w:sz="0" w:space="0" w:color="auto"/>
          </w:tblBorders>
        </w:tblPrEx>
        <w:tc>
          <w:tcPr>
            <w:tcW w:w="660" w:type="dxa"/>
            <w:vMerge/>
            <w:tcBorders>
              <w:top w:val="single" w:sz="4" w:space="0" w:color="auto"/>
              <w:bottom w:val="nil"/>
            </w:tcBorders>
          </w:tcPr>
          <w:p w:rsidR="008E0362" w:rsidRPr="008E0362" w:rsidRDefault="008E0362">
            <w:pPr>
              <w:rPr>
                <w:rFonts w:ascii="Times New Roman" w:hAnsi="Times New Roman" w:cs="Times New Roman"/>
              </w:rPr>
            </w:pPr>
          </w:p>
        </w:tc>
        <w:tc>
          <w:tcPr>
            <w:tcW w:w="3465" w:type="dxa"/>
            <w:vMerge/>
            <w:tcBorders>
              <w:top w:val="single" w:sz="4" w:space="0" w:color="auto"/>
              <w:bottom w:val="nil"/>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8E0362" w:rsidRPr="008E0362">
        <w:tblPrEx>
          <w:tblBorders>
            <w:insideH w:val="none" w:sz="0" w:space="0" w:color="auto"/>
          </w:tblBorders>
        </w:tblPrEx>
        <w:tc>
          <w:tcPr>
            <w:tcW w:w="660" w:type="dxa"/>
            <w:vMerge w:val="restart"/>
            <w:tcBorders>
              <w:top w:val="nil"/>
              <w:bottom w:val="single" w:sz="4" w:space="0" w:color="auto"/>
            </w:tcBorders>
          </w:tcPr>
          <w:p w:rsidR="008E0362" w:rsidRPr="008E0362" w:rsidRDefault="008E0362">
            <w:pPr>
              <w:pStyle w:val="ConsPlusNormal"/>
              <w:jc w:val="center"/>
              <w:rPr>
                <w:rFonts w:ascii="Times New Roman" w:hAnsi="Times New Roman" w:cs="Times New Roman"/>
              </w:rPr>
            </w:pPr>
          </w:p>
        </w:tc>
        <w:tc>
          <w:tcPr>
            <w:tcW w:w="3465" w:type="dxa"/>
            <w:vMerge w:val="restart"/>
            <w:tcBorders>
              <w:top w:val="nil"/>
              <w:bottom w:val="single" w:sz="4" w:space="0" w:color="auto"/>
            </w:tcBorders>
          </w:tcPr>
          <w:p w:rsidR="008E0362" w:rsidRPr="008E0362" w:rsidRDefault="008E0362">
            <w:pPr>
              <w:pStyle w:val="ConsPlusNormal"/>
              <w:jc w:val="both"/>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1.5. Ремонт или замена системы газоснабжения, в том числе:</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1.5.1. Ремонт или замена внутридомовых разводящих магистралей и стояков;</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1.5.2. Замена запорной и регулировочной арматуры, в том числе на ответвлении от стояков к бытовым газовым приборам в жилых помещениях;</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 Ремонт или замена системы электроснабжения, в том числе:</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1.6.1. Ремонт или замена ГРЩ (главный распределительный щит), распределительных и групповых щитов;</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1.6.2. Ремонт или замена внутридомовых разводящих магистралей и стояков коммунального и квартирного освещения;</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 Модернизация инженерных систем, в т.ч.:</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2.2. Перевод существующей сети электроснабжения на повышенное напряжение;</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2.3. Замена осветительных приборов для нужд коммунального освещения на энергосберегающие;</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2.4. Переоборудование тепловых пунктов и водомерных узлов;</w:t>
            </w:r>
          </w:p>
        </w:tc>
      </w:tr>
      <w:tr w:rsidR="008E0362" w:rsidRPr="008E0362">
        <w:tblPrEx>
          <w:tblBorders>
            <w:insideH w:val="none" w:sz="0" w:space="0" w:color="auto"/>
          </w:tblBorders>
        </w:tblPrEx>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 Замена печного отопления на центральное</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с устройством</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котельных,</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теплопроводов и</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тепловых пунктов;</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крышных и иных автономных источников теплоснабжения</w:t>
            </w:r>
          </w:p>
        </w:tc>
      </w:tr>
      <w:tr w:rsidR="008E0362" w:rsidRPr="008E0362">
        <w:tc>
          <w:tcPr>
            <w:tcW w:w="660" w:type="dxa"/>
            <w:vMerge/>
            <w:tcBorders>
              <w:top w:val="nil"/>
              <w:bottom w:val="single" w:sz="4" w:space="0" w:color="auto"/>
            </w:tcBorders>
          </w:tcPr>
          <w:p w:rsidR="008E0362" w:rsidRPr="008E0362" w:rsidRDefault="008E0362">
            <w:pPr>
              <w:rPr>
                <w:rFonts w:ascii="Times New Roman" w:hAnsi="Times New Roman" w:cs="Times New Roman"/>
              </w:rPr>
            </w:pPr>
          </w:p>
        </w:tc>
        <w:tc>
          <w:tcPr>
            <w:tcW w:w="3465" w:type="dxa"/>
            <w:vMerge/>
            <w:tcBorders>
              <w:top w:val="nil"/>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 Оборудование системами</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холодного и</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горячего водоснабжения,</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канализации,</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газоснабжения</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с присоединением</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к существующим магистральным сетям при расстоянии от ввода до точки подключения к магистралям до 150 м,</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устройством</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газоходов,</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водоподкачек,</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бойлерных.</w:t>
            </w:r>
          </w:p>
        </w:tc>
      </w:tr>
      <w:tr w:rsidR="008E0362" w:rsidRPr="008E0362">
        <w:tc>
          <w:tcPr>
            <w:tcW w:w="660" w:type="dxa"/>
            <w:vMerge w:val="restart"/>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2.</w:t>
            </w:r>
          </w:p>
        </w:tc>
        <w:tc>
          <w:tcPr>
            <w:tcW w:w="3465" w:type="dxa"/>
            <w:vMerge w:val="restart"/>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и замена лифтового оборудования с его модернизацией, в т.ч.:</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Ремонт или полная замена лифтового оборудования, признанного непригодным для эксплуатации;</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 Ремонт при необходимости шахт, замена приставных шахт;</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 Ремонт машинных помещений;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 Ремонт, замена элементов автоматизации и диспетчеризация лифтового оборудования;</w:t>
            </w:r>
          </w:p>
        </w:tc>
      </w:tr>
      <w:tr w:rsidR="008E0362" w:rsidRPr="008E0362">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5. Оборудование устройств, необходимых для подключения к действующим системам автоматизация и диспетчеризация лифтового оборудования</w:t>
            </w:r>
          </w:p>
        </w:tc>
      </w:tr>
      <w:tr w:rsidR="008E0362" w:rsidRPr="008E0362">
        <w:tc>
          <w:tcPr>
            <w:tcW w:w="660" w:type="dxa"/>
            <w:vMerge w:val="restart"/>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3.</w:t>
            </w:r>
          </w:p>
        </w:tc>
        <w:tc>
          <w:tcPr>
            <w:tcW w:w="3465" w:type="dxa"/>
            <w:vMerge w:val="restart"/>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крыш</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Ремонт конструкций крыш:</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 Из деревянных конструкций: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1.1.1. Ремонт: с частичной заменой</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стропильных ног,</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мауэрлатов</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обрешетки сплошной и разряженной из брусков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1.1.2. Антисептирование и антипирирование деревянных конструкций.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1.1.3. Утепление подкровельного (чердачного) перекрытия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1.1.4. Ремонт (замена слуховых окон)</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 Из железобетонных стропил и кровельных настилов: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1.2.1. Устранение неисправностей железобетонных стропил и кровельных настилов;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1.2.2. Утепление подкровельного (чердачного) перекрытия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1.2.3. Ремонт стяжки для кровельного покрытия;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 Замена покрытий крыш</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2.1. Полная замена металлического покрытия крыш с устройством примыканий;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2.3. Полная замена покрытия кровли из штучных материалов (шифер, черепица и т.п.) с устройством примыканий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 Ремонт или замена системы водоотвода (свесы, желоба, разжелобки, лотки) с заменой водосточных труб и изделий (наружных и внутренних);</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 Ремонт или замена надкровельных элементов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4.1. Ремонт лазов на кровлю</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4.2. Ремонт продухов, ремонт или замена слуховых окон и других устройств для вентиляции чердачного пространства;</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4.3. Смена колпаков на оголовках дымовентблоков и вентшахт;</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4.4. Смена окрытий парапетов, брандмауэров, надстроек</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4.5. Ремонт (штукатурка, покраска) и утепление дымовентиляционных блоков и лифтовых шахт</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4.6. Восстановление или смена ограждения на чердачной кровле;</w:t>
            </w:r>
          </w:p>
        </w:tc>
      </w:tr>
      <w:tr w:rsidR="008E0362" w:rsidRPr="008E0362">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5. Переустройство невентилируемых совмещенных крыш на вентилируемые с утеплением подкровельного (чердачного) перекрытия</w:t>
            </w:r>
          </w:p>
        </w:tc>
      </w:tr>
      <w:tr w:rsidR="008E0362" w:rsidRPr="008E0362">
        <w:tc>
          <w:tcPr>
            <w:tcW w:w="660" w:type="dxa"/>
            <w:vMerge w:val="restart"/>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4.</w:t>
            </w:r>
          </w:p>
        </w:tc>
        <w:tc>
          <w:tcPr>
            <w:tcW w:w="3465" w:type="dxa"/>
            <w:vMerge w:val="restart"/>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подвальных помещений, относящихся к общему имуществу в многоквартирных домах</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Ремонт участков стен подвалов и пола</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 Утепление стен и надподвальных перекрытий подвальных помещений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 Гидроизоляция стен и пола подвала</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4. Ремонт технических помещений с установкой металлических дверей.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5. Ремонт продухов, подвальных окон, приямков и наружных дверей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6. Герметизация проходов вводов и выпусков инженерных сетей в наружных стенах (выполняется при ремонте сетей)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7. Ремонт отмостки</w:t>
            </w:r>
          </w:p>
        </w:tc>
      </w:tr>
      <w:tr w:rsidR="008E0362" w:rsidRPr="008E0362">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8. Ремонт или замена дренажной системы</w:t>
            </w:r>
          </w:p>
        </w:tc>
      </w:tr>
      <w:tr w:rsidR="008E0362" w:rsidRPr="008E0362">
        <w:tc>
          <w:tcPr>
            <w:tcW w:w="660" w:type="dxa"/>
            <w:vMerge w:val="restart"/>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5.</w:t>
            </w:r>
          </w:p>
        </w:tc>
        <w:tc>
          <w:tcPr>
            <w:tcW w:w="3465" w:type="dxa"/>
            <w:vMerge w:val="restart"/>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Утепление и ремонт фасадов</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Ремонт фасадов, не требующих утепления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 Ремонт штукатурки (фактурного слоя), включая архитектурный ордер;</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 Ремонт облицовочной плитки;</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1.3. Окраска по штукатурке или по фактурному слою;</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1.5. Ремонт и восстановление со стороны фасада герметизации стыков оконных и дверных проемов мест общего пользования;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1.6. Окраска со стороны фасада оконных переплетов;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1.7. Ремонт ограждающих стен;</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1.8. Ремонт и замена окон и балконных дверей (в составе общего имущества);</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1.9. Ремонт или замена входных наружных дверей.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 Работы по ремонту фасадов, требующих утепления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2.1. Ремонт и утепление ограждающих стен с последующей отделкой поверхностей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 Общие для обеих групп зданий работы</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3.1. Ремонт балконов с заменой при необходимости консолей, гидроизоляцией и герметизацией с последующей окраской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3.2. Усиление конструкций козырьков над входами и последними этажами с последующей отделкой поверхностей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3.3. Усиление конструкций карнизных блоков с последующей отделкой поверхностей</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3.4. Смена оконных отливов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3.5. Смена водосточных труб</w:t>
            </w:r>
          </w:p>
        </w:tc>
      </w:tr>
      <w:tr w:rsidR="008E0362" w:rsidRPr="008E0362">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3.6. Ремонт и утепление цоколя</w:t>
            </w:r>
          </w:p>
        </w:tc>
      </w:tr>
      <w:tr w:rsidR="008E0362" w:rsidRPr="008E0362">
        <w:tc>
          <w:tcPr>
            <w:tcW w:w="660" w:type="dxa"/>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6.</w:t>
            </w:r>
          </w:p>
        </w:tc>
        <w:tc>
          <w:tcPr>
            <w:tcW w:w="3465" w:type="dxa"/>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Установка коллективных (общедомовых) приборов учета потребления:</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тепловой энергии на нужды отопления и горячего водоснабжения;</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потребления холодной воды,</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электрической энергии,</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газа</w:t>
            </w:r>
          </w:p>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8E0362" w:rsidRPr="008E0362">
        <w:tc>
          <w:tcPr>
            <w:tcW w:w="660" w:type="dxa"/>
            <w:vMerge w:val="restart"/>
            <w:tcBorders>
              <w:top w:val="single" w:sz="4" w:space="0" w:color="auto"/>
              <w:bottom w:val="single" w:sz="4" w:space="0" w:color="auto"/>
            </w:tcBorders>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7.</w:t>
            </w:r>
          </w:p>
        </w:tc>
        <w:tc>
          <w:tcPr>
            <w:tcW w:w="3465" w:type="dxa"/>
            <w:vMerge w:val="restart"/>
            <w:tcBorders>
              <w:top w:val="single" w:sz="4" w:space="0" w:color="auto"/>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Ремонт фундаментов многоквартирных домов.</w:t>
            </w:r>
          </w:p>
        </w:tc>
        <w:tc>
          <w:tcPr>
            <w:tcW w:w="8085" w:type="dxa"/>
            <w:tcBorders>
              <w:top w:val="single" w:sz="4" w:space="0" w:color="auto"/>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 Работы по ремонту или замене фундаментов.</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nil"/>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1.1. Заделка и расшивка стыков, швов, трещин элементов фундаментов. Устройство защитного слоя.</w:t>
            </w:r>
          </w:p>
        </w:tc>
      </w:tr>
      <w:tr w:rsidR="008E0362" w:rsidRPr="008E0362">
        <w:tblPrEx>
          <w:tblBorders>
            <w:insideH w:val="none" w:sz="0" w:space="0" w:color="auto"/>
          </w:tblBorders>
        </w:tblPrEx>
        <w:tc>
          <w:tcPr>
            <w:tcW w:w="660"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3465" w:type="dxa"/>
            <w:vMerge/>
            <w:tcBorders>
              <w:top w:val="single" w:sz="4" w:space="0" w:color="auto"/>
              <w:bottom w:val="single" w:sz="4" w:space="0" w:color="auto"/>
            </w:tcBorders>
          </w:tcPr>
          <w:p w:rsidR="008E0362" w:rsidRPr="008E0362" w:rsidRDefault="008E0362">
            <w:pPr>
              <w:rPr>
                <w:rFonts w:ascii="Times New Roman" w:hAnsi="Times New Roman" w:cs="Times New Roman"/>
              </w:rPr>
            </w:pPr>
          </w:p>
        </w:tc>
        <w:tc>
          <w:tcPr>
            <w:tcW w:w="8085" w:type="dxa"/>
            <w:tcBorders>
              <w:top w:val="nil"/>
              <w:bottom w:val="single" w:sz="4" w:space="0" w:color="auto"/>
            </w:tcBorders>
          </w:tcPr>
          <w:p w:rsidR="008E0362" w:rsidRPr="008E0362" w:rsidRDefault="008E0362">
            <w:pPr>
              <w:pStyle w:val="ConsPlusNormal"/>
              <w:ind w:firstLine="283"/>
              <w:jc w:val="both"/>
              <w:rPr>
                <w:rFonts w:ascii="Times New Roman" w:hAnsi="Times New Roman" w:cs="Times New Roman"/>
              </w:rPr>
            </w:pPr>
            <w:r w:rsidRPr="008E0362">
              <w:rPr>
                <w:rFonts w:ascii="Times New Roman" w:hAnsi="Times New Roman" w:cs="Times New Roman"/>
              </w:rPr>
              <w:t>1.2. Устранение местных дефектов и деформаций путем усиления фундамента.</w:t>
            </w:r>
          </w:p>
        </w:tc>
      </w:tr>
    </w:tbl>
    <w:p w:rsidR="008E0362" w:rsidRPr="008E0362" w:rsidRDefault="008E0362">
      <w:pPr>
        <w:rPr>
          <w:rFonts w:ascii="Times New Roman" w:hAnsi="Times New Roman" w:cs="Times New Roman"/>
        </w:rPr>
        <w:sectPr w:rsidR="008E0362" w:rsidRPr="008E0362">
          <w:pgSz w:w="16838" w:h="11905"/>
          <w:pgMar w:top="1701" w:right="1134" w:bottom="850" w:left="1134" w:header="0" w:footer="0" w:gutter="0"/>
          <w:cols w:space="720"/>
        </w:sect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Примечания: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185-ФЗ, осуществляется замена не менее 50% каждой конструкции и инженерной системы.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10" w:name="P469"/>
      <w:bookmarkEnd w:id="10"/>
      <w:r w:rsidRPr="008E0362">
        <w:rPr>
          <w:rFonts w:ascii="Times New Roman" w:hAnsi="Times New Roman" w:cs="Times New Roman"/>
        </w:rP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3.1. В соответствии с </w:t>
      </w:r>
      <w:hyperlink r:id="rId98" w:history="1">
        <w:r w:rsidRPr="008E0362">
          <w:rPr>
            <w:rFonts w:ascii="Times New Roman" w:hAnsi="Times New Roman" w:cs="Times New Roman"/>
            <w:color w:val="0000FF"/>
          </w:rPr>
          <w:t>Правилами</w:t>
        </w:r>
      </w:hyperlink>
      <w:r w:rsidRPr="008E0362">
        <w:rPr>
          <w:rFonts w:ascii="Times New Roman" w:hAnsi="Times New Roman" w:cs="Times New Roman"/>
        </w:rP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sidRPr="008E0362">
          <w:rPr>
            <w:rFonts w:ascii="Times New Roman" w:hAnsi="Times New Roman" w:cs="Times New Roman"/>
            <w:color w:val="0000FF"/>
          </w:rPr>
          <w:t>перечень</w:t>
        </w:r>
      </w:hyperlink>
      <w:r w:rsidRPr="008E0362">
        <w:rPr>
          <w:rFonts w:ascii="Times New Roman" w:hAnsi="Times New Roman" w:cs="Times New Roman"/>
        </w:rP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w:t>
      </w:r>
      <w:hyperlink w:anchor="P201" w:history="1">
        <w:r w:rsidRPr="008E0362">
          <w:rPr>
            <w:rFonts w:ascii="Times New Roman" w:hAnsi="Times New Roman" w:cs="Times New Roman"/>
            <w:color w:val="0000FF"/>
          </w:rPr>
          <w:t>разделе 2</w:t>
        </w:r>
      </w:hyperlink>
      <w:r w:rsidRPr="008E0362">
        <w:rPr>
          <w:rFonts w:ascii="Times New Roman" w:hAnsi="Times New Roman" w:cs="Times New Roman"/>
        </w:rP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sidRPr="008E0362">
          <w:rPr>
            <w:rFonts w:ascii="Times New Roman" w:hAnsi="Times New Roman" w:cs="Times New Roman"/>
            <w:color w:val="0000FF"/>
          </w:rPr>
          <w:t>приказом</w:t>
        </w:r>
      </w:hyperlink>
      <w:r w:rsidRPr="008E0362">
        <w:rPr>
          <w:rFonts w:ascii="Times New Roman" w:hAnsi="Times New Roman" w:cs="Times New Roman"/>
        </w:rP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sidRPr="008E0362">
          <w:rPr>
            <w:rFonts w:ascii="Times New Roman" w:hAnsi="Times New Roman" w:cs="Times New Roman"/>
            <w:color w:val="0000FF"/>
          </w:rPr>
          <w:t>закона</w:t>
        </w:r>
      </w:hyperlink>
      <w:r w:rsidRPr="008E0362">
        <w:rPr>
          <w:rFonts w:ascii="Times New Roman" w:hAnsi="Times New Roman" w:cs="Times New Roman"/>
        </w:rPr>
        <w:t xml:space="preserve"> от 27 декабря 2002 года N 184-ФЗ "О техническом регулировании";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Порядок оценки следующий: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3.7.2. Определяется остаточный срок службы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3.7.3. Устанавливается экономическая целесообразность проведения работ по модернизации в необходимом объеме.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sidRPr="008E0362">
          <w:rPr>
            <w:rFonts w:ascii="Times New Roman" w:hAnsi="Times New Roman" w:cs="Times New Roman"/>
            <w:color w:val="0000FF"/>
          </w:rPr>
          <w:t>таблице 3.1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sidRPr="008E0362">
          <w:rPr>
            <w:rFonts w:ascii="Times New Roman" w:hAnsi="Times New Roman" w:cs="Times New Roman"/>
            <w:color w:val="0000FF"/>
          </w:rPr>
          <w:t>СП 13-102-2003</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11" w:name="P494"/>
      <w:bookmarkEnd w:id="11"/>
      <w:r w:rsidRPr="008E0362">
        <w:rPr>
          <w:rFonts w:ascii="Times New Roman" w:hAnsi="Times New Roman" w:cs="Times New Roman"/>
        </w:rPr>
        <w:t>Таблица 3.1</w:t>
      </w:r>
    </w:p>
    <w:p w:rsidR="008E0362" w:rsidRPr="008E0362" w:rsidRDefault="008E0362">
      <w:pPr>
        <w:rPr>
          <w:rFonts w:ascii="Times New Roman" w:hAnsi="Times New Roman" w:cs="Times New Roman"/>
        </w:rPr>
        <w:sectPr w:rsidR="008E0362" w:rsidRPr="008E0362">
          <w:pgSz w:w="11905" w:h="16838"/>
          <w:pgMar w:top="1134" w:right="850" w:bottom="1134" w:left="1701" w:header="0" w:footer="0" w:gutter="0"/>
          <w:cols w:space="720"/>
        </w:sectPr>
      </w:pPr>
    </w:p>
    <w:p w:rsidR="008E0362" w:rsidRPr="008E0362" w:rsidRDefault="008E0362">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8E0362" w:rsidRPr="008E0362">
        <w:tc>
          <w:tcPr>
            <w:tcW w:w="3300" w:type="dxa"/>
            <w:vMerge w:val="restart"/>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Группа капитальности жилых зданий</w:t>
            </w:r>
          </w:p>
        </w:tc>
        <w:tc>
          <w:tcPr>
            <w:tcW w:w="3135" w:type="dxa"/>
            <w:vMerge w:val="restart"/>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Нормативный срок службы в годах</w:t>
            </w:r>
          </w:p>
        </w:tc>
        <w:tc>
          <w:tcPr>
            <w:tcW w:w="5775" w:type="dxa"/>
            <w:gridSpan w:val="3"/>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Примерный остаточный срок службы несущих стен и фундаментов в годах при износе на</w:t>
            </w:r>
          </w:p>
        </w:tc>
      </w:tr>
      <w:tr w:rsidR="008E0362" w:rsidRPr="008E0362">
        <w:tc>
          <w:tcPr>
            <w:tcW w:w="3300" w:type="dxa"/>
            <w:vMerge/>
          </w:tcPr>
          <w:p w:rsidR="008E0362" w:rsidRPr="008E0362" w:rsidRDefault="008E0362">
            <w:pPr>
              <w:rPr>
                <w:rFonts w:ascii="Times New Roman" w:hAnsi="Times New Roman" w:cs="Times New Roman"/>
              </w:rPr>
            </w:pPr>
          </w:p>
        </w:tc>
        <w:tc>
          <w:tcPr>
            <w:tcW w:w="3135" w:type="dxa"/>
            <w:vMerge/>
          </w:tcPr>
          <w:p w:rsidR="008E0362" w:rsidRPr="008E0362" w:rsidRDefault="008E0362">
            <w:pPr>
              <w:rPr>
                <w:rFonts w:ascii="Times New Roman" w:hAnsi="Times New Roman" w:cs="Times New Roman"/>
              </w:rPr>
            </w:pP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40%</w:t>
            </w:r>
          </w:p>
        </w:tc>
        <w:tc>
          <w:tcPr>
            <w:tcW w:w="181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50%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60%</w:t>
            </w:r>
          </w:p>
        </w:tc>
      </w:tr>
      <w:tr w:rsidR="008E0362" w:rsidRPr="008E0362">
        <w:tc>
          <w:tcPr>
            <w:tcW w:w="330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w:t>
            </w:r>
          </w:p>
        </w:tc>
        <w:tc>
          <w:tcPr>
            <w:tcW w:w="313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150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65 - 70</w:t>
            </w:r>
          </w:p>
        </w:tc>
        <w:tc>
          <w:tcPr>
            <w:tcW w:w="181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45 - 50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25 - 30</w:t>
            </w:r>
          </w:p>
        </w:tc>
      </w:tr>
      <w:tr w:rsidR="008E0362" w:rsidRPr="008E0362">
        <w:tc>
          <w:tcPr>
            <w:tcW w:w="330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II</w:t>
            </w:r>
          </w:p>
        </w:tc>
        <w:tc>
          <w:tcPr>
            <w:tcW w:w="313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120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50 - 55</w:t>
            </w:r>
          </w:p>
        </w:tc>
        <w:tc>
          <w:tcPr>
            <w:tcW w:w="181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35 - 40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20 - 25</w:t>
            </w:r>
          </w:p>
        </w:tc>
      </w:tr>
      <w:tr w:rsidR="008E0362" w:rsidRPr="008E0362">
        <w:tc>
          <w:tcPr>
            <w:tcW w:w="330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III</w:t>
            </w:r>
          </w:p>
        </w:tc>
        <w:tc>
          <w:tcPr>
            <w:tcW w:w="313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100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40 - 45</w:t>
            </w:r>
          </w:p>
        </w:tc>
        <w:tc>
          <w:tcPr>
            <w:tcW w:w="181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25 - 30</w:t>
            </w:r>
          </w:p>
        </w:tc>
        <w:tc>
          <w:tcPr>
            <w:tcW w:w="198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15 - 20</w:t>
            </w:r>
          </w:p>
        </w:tc>
      </w:tr>
    </w:tbl>
    <w:p w:rsidR="008E0362" w:rsidRPr="008E0362" w:rsidRDefault="008E0362">
      <w:pPr>
        <w:rPr>
          <w:rFonts w:ascii="Times New Roman" w:hAnsi="Times New Roman" w:cs="Times New Roman"/>
        </w:rPr>
        <w:sectPr w:rsidR="008E0362" w:rsidRPr="008E0362">
          <w:pgSz w:w="16838" w:h="11905"/>
          <w:pgMar w:top="1701" w:right="1134" w:bottom="850" w:left="1134" w:header="0" w:footer="0" w:gutter="0"/>
          <w:cols w:space="720"/>
        </w:sect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sidRPr="008E0362">
          <w:rPr>
            <w:rFonts w:ascii="Times New Roman" w:hAnsi="Times New Roman" w:cs="Times New Roman"/>
            <w:color w:val="0000FF"/>
          </w:rPr>
          <w:t>нормам</w:t>
        </w:r>
      </w:hyperlink>
      <w:r w:rsidRPr="008E0362">
        <w:rPr>
          <w:rFonts w:ascii="Times New Roman" w:hAnsi="Times New Roman" w:cs="Times New Roman"/>
        </w:rPr>
        <w:t xml:space="preserve"> условия проживания в них на оставшийся срок.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Состав затрат по капитальному ремонту многоквартирных домов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4.3. Классификация по элементам и по статьям затрат.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sidRPr="008E0362">
          <w:rPr>
            <w:rFonts w:ascii="Times New Roman" w:hAnsi="Times New Roman" w:cs="Times New Roman"/>
            <w:color w:val="0000FF"/>
          </w:rPr>
          <w:t>(МДС 81-35.2004)</w:t>
        </w:r>
      </w:hyperlink>
      <w:r w:rsidRPr="008E0362">
        <w:rPr>
          <w:rFonts w:ascii="Times New Roman" w:hAnsi="Times New Roman" w:cs="Times New Roman"/>
        </w:rPr>
        <w:t>, утвержденной Постановлением Госстроя России от 5 марта 2004 года N 15\1 и приведенной в таблице 4.1:</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Таблица 4.1</w:t>
      </w:r>
    </w:p>
    <w:p w:rsidR="008E0362" w:rsidRPr="008E0362" w:rsidRDefault="008E0362">
      <w:pPr>
        <w:rPr>
          <w:rFonts w:ascii="Times New Roman" w:hAnsi="Times New Roman" w:cs="Times New Roman"/>
        </w:rPr>
        <w:sectPr w:rsidR="008E0362" w:rsidRPr="008E0362">
          <w:pgSz w:w="11905" w:h="16838"/>
          <w:pgMar w:top="1134" w:right="850" w:bottom="1134" w:left="1701" w:header="0" w:footer="0" w:gutter="0"/>
          <w:cols w:space="720"/>
        </w:sectPr>
      </w:pPr>
    </w:p>
    <w:p w:rsidR="008E0362" w:rsidRPr="008E0362" w:rsidRDefault="008E0362">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8E0362" w:rsidRPr="008E0362">
        <w:tc>
          <w:tcPr>
            <w:tcW w:w="132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N графы</w:t>
            </w:r>
          </w:p>
        </w:tc>
        <w:tc>
          <w:tcPr>
            <w:tcW w:w="544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Наименование статьи затрат</w:t>
            </w:r>
          </w:p>
        </w:tc>
        <w:tc>
          <w:tcPr>
            <w:tcW w:w="5445"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Обоснование</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2" w:name="P536"/>
            <w:bookmarkEnd w:id="12"/>
            <w:r w:rsidRPr="008E0362">
              <w:rPr>
                <w:rFonts w:ascii="Times New Roman" w:hAnsi="Times New Roman" w:cs="Times New Roman"/>
              </w:rPr>
              <w:t>1</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Оплата труда основных рабочих</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в соответствии с действующей системой оплаты труда</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3" w:name="P539"/>
            <w:bookmarkEnd w:id="13"/>
            <w:r w:rsidRPr="008E0362">
              <w:rPr>
                <w:rFonts w:ascii="Times New Roman" w:hAnsi="Times New Roman" w:cs="Times New Roman"/>
              </w:rPr>
              <w:t>2</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Эксплуатация машин и механизмов</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в соответствии с среднерыночной стоимостью</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4" w:name="P542"/>
            <w:bookmarkEnd w:id="14"/>
            <w:r w:rsidRPr="008E0362">
              <w:rPr>
                <w:rFonts w:ascii="Times New Roman" w:hAnsi="Times New Roman" w:cs="Times New Roman"/>
              </w:rPr>
              <w:t>3</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Стоимость материалов и других ресурсов, включая энергоресурсы на технологические нужды</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в соответствии с среднерыночной стоимостью</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5" w:name="P545"/>
            <w:bookmarkEnd w:id="15"/>
            <w:r w:rsidRPr="008E0362">
              <w:rPr>
                <w:rFonts w:ascii="Times New Roman" w:hAnsi="Times New Roman" w:cs="Times New Roman"/>
              </w:rPr>
              <w:t>4</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ИТОГО: прямые затраты</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Сумма гр. (</w:t>
            </w:r>
            <w:hyperlink w:anchor="P536" w:history="1">
              <w:r w:rsidRPr="008E0362">
                <w:rPr>
                  <w:rFonts w:ascii="Times New Roman" w:hAnsi="Times New Roman" w:cs="Times New Roman"/>
                  <w:color w:val="0000FF"/>
                </w:rPr>
                <w:t>1</w:t>
              </w:r>
            </w:hyperlink>
            <w:r w:rsidRPr="008E0362">
              <w:rPr>
                <w:rFonts w:ascii="Times New Roman" w:hAnsi="Times New Roman" w:cs="Times New Roman"/>
              </w:rPr>
              <w:t xml:space="preserve"> + </w:t>
            </w:r>
            <w:hyperlink w:anchor="P539" w:history="1">
              <w:r w:rsidRPr="008E0362">
                <w:rPr>
                  <w:rFonts w:ascii="Times New Roman" w:hAnsi="Times New Roman" w:cs="Times New Roman"/>
                  <w:color w:val="0000FF"/>
                </w:rPr>
                <w:t>2</w:t>
              </w:r>
            </w:hyperlink>
            <w:r w:rsidRPr="008E0362">
              <w:rPr>
                <w:rFonts w:ascii="Times New Roman" w:hAnsi="Times New Roman" w:cs="Times New Roman"/>
              </w:rPr>
              <w:t xml:space="preserve"> + </w:t>
            </w:r>
            <w:hyperlink w:anchor="P542" w:history="1">
              <w:r w:rsidRPr="008E0362">
                <w:rPr>
                  <w:rFonts w:ascii="Times New Roman" w:hAnsi="Times New Roman" w:cs="Times New Roman"/>
                  <w:color w:val="0000FF"/>
                </w:rPr>
                <w:t>3</w:t>
              </w:r>
            </w:hyperlink>
            <w:r w:rsidRPr="008E0362">
              <w:rPr>
                <w:rFonts w:ascii="Times New Roman" w:hAnsi="Times New Roman" w:cs="Times New Roman"/>
              </w:rPr>
              <w:t>)</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6" w:name="P548"/>
            <w:bookmarkEnd w:id="16"/>
            <w:r w:rsidRPr="008E0362">
              <w:rPr>
                <w:rFonts w:ascii="Times New Roman" w:hAnsi="Times New Roman" w:cs="Times New Roman"/>
              </w:rPr>
              <w:t>5</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Накладные (Общеэксплуатационные) расходы</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7" w:name="P551"/>
            <w:bookmarkEnd w:id="17"/>
            <w:r w:rsidRPr="008E0362">
              <w:rPr>
                <w:rFonts w:ascii="Times New Roman" w:hAnsi="Times New Roman" w:cs="Times New Roman"/>
              </w:rPr>
              <w:t>6</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Сметная прибыль (внеэксплуатационные) расходы</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8" w:name="P554"/>
            <w:bookmarkEnd w:id="18"/>
            <w:r w:rsidRPr="008E0362">
              <w:rPr>
                <w:rFonts w:ascii="Times New Roman" w:hAnsi="Times New Roman" w:cs="Times New Roman"/>
              </w:rPr>
              <w:t>7</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ИТОГО:</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Сумма гр. (</w:t>
            </w:r>
            <w:hyperlink w:anchor="P545" w:history="1">
              <w:r w:rsidRPr="008E0362">
                <w:rPr>
                  <w:rFonts w:ascii="Times New Roman" w:hAnsi="Times New Roman" w:cs="Times New Roman"/>
                  <w:color w:val="0000FF"/>
                </w:rPr>
                <w:t>4</w:t>
              </w:r>
            </w:hyperlink>
            <w:r w:rsidRPr="008E0362">
              <w:rPr>
                <w:rFonts w:ascii="Times New Roman" w:hAnsi="Times New Roman" w:cs="Times New Roman"/>
              </w:rPr>
              <w:t xml:space="preserve"> + </w:t>
            </w:r>
            <w:hyperlink w:anchor="P548" w:history="1">
              <w:r w:rsidRPr="008E0362">
                <w:rPr>
                  <w:rFonts w:ascii="Times New Roman" w:hAnsi="Times New Roman" w:cs="Times New Roman"/>
                  <w:color w:val="0000FF"/>
                </w:rPr>
                <w:t>5</w:t>
              </w:r>
            </w:hyperlink>
            <w:r w:rsidRPr="008E0362">
              <w:rPr>
                <w:rFonts w:ascii="Times New Roman" w:hAnsi="Times New Roman" w:cs="Times New Roman"/>
              </w:rPr>
              <w:t xml:space="preserve"> + </w:t>
            </w:r>
            <w:hyperlink w:anchor="P551" w:history="1">
              <w:r w:rsidRPr="008E0362">
                <w:rPr>
                  <w:rFonts w:ascii="Times New Roman" w:hAnsi="Times New Roman" w:cs="Times New Roman"/>
                  <w:color w:val="0000FF"/>
                </w:rPr>
                <w:t>6</w:t>
              </w:r>
            </w:hyperlink>
            <w:r w:rsidRPr="008E0362">
              <w:rPr>
                <w:rFonts w:ascii="Times New Roman" w:hAnsi="Times New Roman" w:cs="Times New Roman"/>
              </w:rPr>
              <w:t>)</w:t>
            </w: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19" w:name="P557"/>
            <w:bookmarkEnd w:id="19"/>
            <w:r w:rsidRPr="008E0362">
              <w:rPr>
                <w:rFonts w:ascii="Times New Roman" w:hAnsi="Times New Roman" w:cs="Times New Roman"/>
              </w:rPr>
              <w:t>8.</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Временные здания и сооружения</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По установленному нормативу, или по расчету от итога </w:t>
            </w:r>
            <w:hyperlink w:anchor="P554" w:history="1">
              <w:r w:rsidRPr="008E0362">
                <w:rPr>
                  <w:rFonts w:ascii="Times New Roman" w:hAnsi="Times New Roman" w:cs="Times New Roman"/>
                  <w:color w:val="0000FF"/>
                </w:rPr>
                <w:t>гр. 7</w:t>
              </w:r>
            </w:hyperlink>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20" w:name="P560"/>
            <w:bookmarkEnd w:id="20"/>
            <w:r w:rsidRPr="008E0362">
              <w:rPr>
                <w:rFonts w:ascii="Times New Roman" w:hAnsi="Times New Roman" w:cs="Times New Roman"/>
              </w:rPr>
              <w:t>9.</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ИТОГО</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Сумма </w:t>
            </w:r>
            <w:hyperlink w:anchor="P554" w:history="1">
              <w:r w:rsidRPr="008E0362">
                <w:rPr>
                  <w:rFonts w:ascii="Times New Roman" w:hAnsi="Times New Roman" w:cs="Times New Roman"/>
                  <w:color w:val="0000FF"/>
                </w:rPr>
                <w:t>гр. 7</w:t>
              </w:r>
            </w:hyperlink>
            <w:r w:rsidRPr="008E0362">
              <w:rPr>
                <w:rFonts w:ascii="Times New Roman" w:hAnsi="Times New Roman" w:cs="Times New Roman"/>
              </w:rPr>
              <w:t xml:space="preserve"> + </w:t>
            </w:r>
            <w:hyperlink w:anchor="P557" w:history="1">
              <w:r w:rsidRPr="008E0362">
                <w:rPr>
                  <w:rFonts w:ascii="Times New Roman" w:hAnsi="Times New Roman" w:cs="Times New Roman"/>
                  <w:color w:val="0000FF"/>
                </w:rPr>
                <w:t>8</w:t>
              </w:r>
            </w:hyperlink>
          </w:p>
        </w:tc>
      </w:tr>
      <w:tr w:rsidR="008E0362" w:rsidRPr="008E0362">
        <w:tc>
          <w:tcPr>
            <w:tcW w:w="1320" w:type="dxa"/>
            <w:vMerge w:val="restart"/>
          </w:tcPr>
          <w:p w:rsidR="008E0362" w:rsidRPr="008E0362" w:rsidRDefault="008E0362">
            <w:pPr>
              <w:pStyle w:val="ConsPlusNormal"/>
              <w:jc w:val="center"/>
              <w:rPr>
                <w:rFonts w:ascii="Times New Roman" w:hAnsi="Times New Roman" w:cs="Times New Roman"/>
              </w:rPr>
            </w:pPr>
            <w:bookmarkStart w:id="21" w:name="P563"/>
            <w:bookmarkEnd w:id="21"/>
            <w:r w:rsidRPr="008E0362">
              <w:rPr>
                <w:rFonts w:ascii="Times New Roman" w:hAnsi="Times New Roman" w:cs="Times New Roman"/>
              </w:rPr>
              <w:t>10.</w:t>
            </w:r>
          </w:p>
        </w:tc>
        <w:tc>
          <w:tcPr>
            <w:tcW w:w="5445" w:type="dxa"/>
            <w:tcBorders>
              <w:bottom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Прочие затраты:</w:t>
            </w:r>
          </w:p>
        </w:tc>
        <w:tc>
          <w:tcPr>
            <w:tcW w:w="5445" w:type="dxa"/>
            <w:vMerge w:val="restart"/>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По установленному нормативу, или по расчету от итога </w:t>
            </w:r>
            <w:hyperlink w:anchor="P560" w:history="1">
              <w:r w:rsidRPr="008E0362">
                <w:rPr>
                  <w:rFonts w:ascii="Times New Roman" w:hAnsi="Times New Roman" w:cs="Times New Roman"/>
                  <w:color w:val="0000FF"/>
                </w:rPr>
                <w:t>гр. 9</w:t>
              </w:r>
            </w:hyperlink>
          </w:p>
        </w:tc>
      </w:tr>
      <w:tr w:rsidR="008E0362" w:rsidRPr="008E0362">
        <w:tblPrEx>
          <w:tblBorders>
            <w:insideH w:val="nil"/>
          </w:tblBorders>
        </w:tblPrEx>
        <w:tc>
          <w:tcPr>
            <w:tcW w:w="1320" w:type="dxa"/>
            <w:vMerge/>
          </w:tcPr>
          <w:p w:rsidR="008E0362" w:rsidRPr="008E0362" w:rsidRDefault="008E0362">
            <w:pPr>
              <w:rPr>
                <w:rFonts w:ascii="Times New Roman" w:hAnsi="Times New Roman" w:cs="Times New Roman"/>
              </w:rPr>
            </w:pPr>
          </w:p>
        </w:tc>
        <w:tc>
          <w:tcPr>
            <w:tcW w:w="5445" w:type="dxa"/>
            <w:tcBorders>
              <w:top w:val="nil"/>
              <w:bottom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Зимнее удорожание;</w:t>
            </w:r>
          </w:p>
        </w:tc>
        <w:tc>
          <w:tcPr>
            <w:tcW w:w="5445" w:type="dxa"/>
            <w:vMerge/>
          </w:tcPr>
          <w:p w:rsidR="008E0362" w:rsidRPr="008E0362" w:rsidRDefault="008E0362">
            <w:pPr>
              <w:rPr>
                <w:rFonts w:ascii="Times New Roman" w:hAnsi="Times New Roman" w:cs="Times New Roman"/>
              </w:rPr>
            </w:pPr>
          </w:p>
        </w:tc>
      </w:tr>
      <w:tr w:rsidR="008E0362" w:rsidRPr="008E0362">
        <w:tblPrEx>
          <w:tblBorders>
            <w:insideH w:val="nil"/>
          </w:tblBorders>
        </w:tblPrEx>
        <w:tc>
          <w:tcPr>
            <w:tcW w:w="1320" w:type="dxa"/>
            <w:vMerge/>
          </w:tcPr>
          <w:p w:rsidR="008E0362" w:rsidRPr="008E0362" w:rsidRDefault="008E0362">
            <w:pPr>
              <w:rPr>
                <w:rFonts w:ascii="Times New Roman" w:hAnsi="Times New Roman" w:cs="Times New Roman"/>
              </w:rPr>
            </w:pPr>
          </w:p>
        </w:tc>
        <w:tc>
          <w:tcPr>
            <w:tcW w:w="5445" w:type="dxa"/>
            <w:tcBorders>
              <w:top w:val="nil"/>
              <w:bottom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Авторский надзор;</w:t>
            </w:r>
          </w:p>
        </w:tc>
        <w:tc>
          <w:tcPr>
            <w:tcW w:w="5445" w:type="dxa"/>
            <w:vMerge/>
          </w:tcPr>
          <w:p w:rsidR="008E0362" w:rsidRPr="008E0362" w:rsidRDefault="008E0362">
            <w:pPr>
              <w:rPr>
                <w:rFonts w:ascii="Times New Roman" w:hAnsi="Times New Roman" w:cs="Times New Roman"/>
              </w:rPr>
            </w:pPr>
          </w:p>
        </w:tc>
      </w:tr>
      <w:tr w:rsidR="008E0362" w:rsidRPr="008E0362">
        <w:tblPrEx>
          <w:tblBorders>
            <w:insideH w:val="nil"/>
          </w:tblBorders>
        </w:tblPrEx>
        <w:tc>
          <w:tcPr>
            <w:tcW w:w="1320" w:type="dxa"/>
            <w:vMerge/>
          </w:tcPr>
          <w:p w:rsidR="008E0362" w:rsidRPr="008E0362" w:rsidRDefault="008E0362">
            <w:pPr>
              <w:rPr>
                <w:rFonts w:ascii="Times New Roman" w:hAnsi="Times New Roman" w:cs="Times New Roman"/>
              </w:rPr>
            </w:pPr>
          </w:p>
        </w:tc>
        <w:tc>
          <w:tcPr>
            <w:tcW w:w="5445" w:type="dxa"/>
            <w:tcBorders>
              <w:top w:val="nil"/>
              <w:bottom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Проектные работы;</w:t>
            </w:r>
          </w:p>
        </w:tc>
        <w:tc>
          <w:tcPr>
            <w:tcW w:w="5445" w:type="dxa"/>
            <w:vMerge/>
          </w:tcPr>
          <w:p w:rsidR="008E0362" w:rsidRPr="008E0362" w:rsidRDefault="008E0362">
            <w:pPr>
              <w:rPr>
                <w:rFonts w:ascii="Times New Roman" w:hAnsi="Times New Roman" w:cs="Times New Roman"/>
              </w:rPr>
            </w:pPr>
          </w:p>
        </w:tc>
      </w:tr>
      <w:tr w:rsidR="008E0362" w:rsidRPr="008E0362">
        <w:tblPrEx>
          <w:tblBorders>
            <w:insideH w:val="nil"/>
          </w:tblBorders>
        </w:tblPrEx>
        <w:tc>
          <w:tcPr>
            <w:tcW w:w="1320" w:type="dxa"/>
            <w:vMerge/>
          </w:tcPr>
          <w:p w:rsidR="008E0362" w:rsidRPr="008E0362" w:rsidRDefault="008E0362">
            <w:pPr>
              <w:rPr>
                <w:rFonts w:ascii="Times New Roman" w:hAnsi="Times New Roman" w:cs="Times New Roman"/>
              </w:rPr>
            </w:pPr>
          </w:p>
        </w:tc>
        <w:tc>
          <w:tcPr>
            <w:tcW w:w="5445" w:type="dxa"/>
            <w:tcBorders>
              <w:top w:val="nil"/>
              <w:bottom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Затраты на экспертизу;</w:t>
            </w:r>
          </w:p>
        </w:tc>
        <w:tc>
          <w:tcPr>
            <w:tcW w:w="5445" w:type="dxa"/>
            <w:vMerge/>
          </w:tcPr>
          <w:p w:rsidR="008E0362" w:rsidRPr="008E0362" w:rsidRDefault="008E0362">
            <w:pPr>
              <w:rPr>
                <w:rFonts w:ascii="Times New Roman" w:hAnsi="Times New Roman" w:cs="Times New Roman"/>
              </w:rPr>
            </w:pPr>
          </w:p>
        </w:tc>
      </w:tr>
      <w:tr w:rsidR="008E0362" w:rsidRPr="008E0362">
        <w:tc>
          <w:tcPr>
            <w:tcW w:w="1320" w:type="dxa"/>
            <w:vMerge/>
          </w:tcPr>
          <w:p w:rsidR="008E0362" w:rsidRPr="008E0362" w:rsidRDefault="008E0362">
            <w:pPr>
              <w:rPr>
                <w:rFonts w:ascii="Times New Roman" w:hAnsi="Times New Roman" w:cs="Times New Roman"/>
              </w:rPr>
            </w:pPr>
          </w:p>
        </w:tc>
        <w:tc>
          <w:tcPr>
            <w:tcW w:w="5445" w:type="dxa"/>
            <w:tcBorders>
              <w:top w:val="nil"/>
            </w:tcBorders>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Строительный контроль и т.п.;</w:t>
            </w:r>
          </w:p>
        </w:tc>
        <w:tc>
          <w:tcPr>
            <w:tcW w:w="5445" w:type="dxa"/>
            <w:vMerge/>
          </w:tcPr>
          <w:p w:rsidR="008E0362" w:rsidRPr="008E0362" w:rsidRDefault="008E0362">
            <w:pPr>
              <w:rPr>
                <w:rFonts w:ascii="Times New Roman" w:hAnsi="Times New Roman" w:cs="Times New Roman"/>
              </w:rPr>
            </w:pPr>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22" w:name="P571"/>
            <w:bookmarkEnd w:id="22"/>
            <w:r w:rsidRPr="008E0362">
              <w:rPr>
                <w:rFonts w:ascii="Times New Roman" w:hAnsi="Times New Roman" w:cs="Times New Roman"/>
              </w:rPr>
              <w:t>11</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ИТОГО:</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Сумма </w:t>
            </w:r>
            <w:hyperlink w:anchor="P560" w:history="1">
              <w:r w:rsidRPr="008E0362">
                <w:rPr>
                  <w:rFonts w:ascii="Times New Roman" w:hAnsi="Times New Roman" w:cs="Times New Roman"/>
                  <w:color w:val="0000FF"/>
                </w:rPr>
                <w:t>гр. 9</w:t>
              </w:r>
            </w:hyperlink>
            <w:r w:rsidRPr="008E0362">
              <w:rPr>
                <w:rFonts w:ascii="Times New Roman" w:hAnsi="Times New Roman" w:cs="Times New Roman"/>
              </w:rPr>
              <w:t xml:space="preserve"> + </w:t>
            </w:r>
            <w:hyperlink w:anchor="P563" w:history="1">
              <w:r w:rsidRPr="008E0362">
                <w:rPr>
                  <w:rFonts w:ascii="Times New Roman" w:hAnsi="Times New Roman" w:cs="Times New Roman"/>
                  <w:color w:val="0000FF"/>
                </w:rPr>
                <w:t>10</w:t>
              </w:r>
            </w:hyperlink>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23" w:name="P574"/>
            <w:bookmarkEnd w:id="23"/>
            <w:r w:rsidRPr="008E0362">
              <w:rPr>
                <w:rFonts w:ascii="Times New Roman" w:hAnsi="Times New Roman" w:cs="Times New Roman"/>
              </w:rPr>
              <w:t>12.</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Непредвиденные расходы</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2% от итога </w:t>
            </w:r>
            <w:hyperlink w:anchor="P571" w:history="1">
              <w:r w:rsidRPr="008E0362">
                <w:rPr>
                  <w:rFonts w:ascii="Times New Roman" w:hAnsi="Times New Roman" w:cs="Times New Roman"/>
                  <w:color w:val="0000FF"/>
                </w:rPr>
                <w:t>гр. 11</w:t>
              </w:r>
            </w:hyperlink>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24" w:name="P577"/>
            <w:bookmarkEnd w:id="24"/>
            <w:r w:rsidRPr="008E0362">
              <w:rPr>
                <w:rFonts w:ascii="Times New Roman" w:hAnsi="Times New Roman" w:cs="Times New Roman"/>
              </w:rPr>
              <w:t>13.</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ИТОГО:</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Сумма </w:t>
            </w:r>
            <w:hyperlink w:anchor="P571" w:history="1">
              <w:r w:rsidRPr="008E0362">
                <w:rPr>
                  <w:rFonts w:ascii="Times New Roman" w:hAnsi="Times New Roman" w:cs="Times New Roman"/>
                  <w:color w:val="0000FF"/>
                </w:rPr>
                <w:t>гр. 11</w:t>
              </w:r>
            </w:hyperlink>
            <w:r w:rsidRPr="008E0362">
              <w:rPr>
                <w:rFonts w:ascii="Times New Roman" w:hAnsi="Times New Roman" w:cs="Times New Roman"/>
              </w:rPr>
              <w:t xml:space="preserve"> + </w:t>
            </w:r>
            <w:hyperlink w:anchor="P574" w:history="1">
              <w:r w:rsidRPr="008E0362">
                <w:rPr>
                  <w:rFonts w:ascii="Times New Roman" w:hAnsi="Times New Roman" w:cs="Times New Roman"/>
                  <w:color w:val="0000FF"/>
                </w:rPr>
                <w:t>12</w:t>
              </w:r>
            </w:hyperlink>
          </w:p>
        </w:tc>
      </w:tr>
      <w:tr w:rsidR="008E0362" w:rsidRPr="008E0362">
        <w:tc>
          <w:tcPr>
            <w:tcW w:w="1320" w:type="dxa"/>
          </w:tcPr>
          <w:p w:rsidR="008E0362" w:rsidRPr="008E0362" w:rsidRDefault="008E0362">
            <w:pPr>
              <w:pStyle w:val="ConsPlusNormal"/>
              <w:jc w:val="center"/>
              <w:rPr>
                <w:rFonts w:ascii="Times New Roman" w:hAnsi="Times New Roman" w:cs="Times New Roman"/>
              </w:rPr>
            </w:pPr>
            <w:bookmarkStart w:id="25" w:name="P580"/>
            <w:bookmarkEnd w:id="25"/>
            <w:r w:rsidRPr="008E0362">
              <w:rPr>
                <w:rFonts w:ascii="Times New Roman" w:hAnsi="Times New Roman" w:cs="Times New Roman"/>
              </w:rPr>
              <w:t>14</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Налог на добавленную стоимость (НДС)</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Установленный норматив от </w:t>
            </w:r>
            <w:hyperlink w:anchor="P577" w:history="1">
              <w:r w:rsidRPr="008E0362">
                <w:rPr>
                  <w:rFonts w:ascii="Times New Roman" w:hAnsi="Times New Roman" w:cs="Times New Roman"/>
                  <w:color w:val="0000FF"/>
                </w:rPr>
                <w:t>гр. 13</w:t>
              </w:r>
            </w:hyperlink>
          </w:p>
        </w:tc>
      </w:tr>
      <w:tr w:rsidR="008E0362" w:rsidRPr="008E0362">
        <w:tc>
          <w:tcPr>
            <w:tcW w:w="1320" w:type="dxa"/>
          </w:tcPr>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15.</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ВСЕГО по смете:</w:t>
            </w:r>
          </w:p>
        </w:tc>
        <w:tc>
          <w:tcPr>
            <w:tcW w:w="5445" w:type="dxa"/>
          </w:tcPr>
          <w:p w:rsidR="008E0362" w:rsidRPr="008E0362" w:rsidRDefault="008E0362">
            <w:pPr>
              <w:pStyle w:val="ConsPlusNormal"/>
              <w:jc w:val="both"/>
              <w:rPr>
                <w:rFonts w:ascii="Times New Roman" w:hAnsi="Times New Roman" w:cs="Times New Roman"/>
              </w:rPr>
            </w:pPr>
            <w:r w:rsidRPr="008E0362">
              <w:rPr>
                <w:rFonts w:ascii="Times New Roman" w:hAnsi="Times New Roman" w:cs="Times New Roman"/>
              </w:rPr>
              <w:t xml:space="preserve">Сумма </w:t>
            </w:r>
            <w:hyperlink w:anchor="P577" w:history="1">
              <w:r w:rsidRPr="008E0362">
                <w:rPr>
                  <w:rFonts w:ascii="Times New Roman" w:hAnsi="Times New Roman" w:cs="Times New Roman"/>
                  <w:color w:val="0000FF"/>
                </w:rPr>
                <w:t>гр. 13</w:t>
              </w:r>
            </w:hyperlink>
            <w:r w:rsidRPr="008E0362">
              <w:rPr>
                <w:rFonts w:ascii="Times New Roman" w:hAnsi="Times New Roman" w:cs="Times New Roman"/>
              </w:rPr>
              <w:t xml:space="preserve"> + </w:t>
            </w:r>
            <w:hyperlink w:anchor="P580" w:history="1">
              <w:r w:rsidRPr="008E0362">
                <w:rPr>
                  <w:rFonts w:ascii="Times New Roman" w:hAnsi="Times New Roman" w:cs="Times New Roman"/>
                  <w:color w:val="0000FF"/>
                </w:rPr>
                <w:t>14</w:t>
              </w:r>
            </w:hyperlink>
          </w:p>
        </w:tc>
      </w:tr>
    </w:tbl>
    <w:p w:rsidR="008E0362" w:rsidRPr="008E0362" w:rsidRDefault="008E0362">
      <w:pPr>
        <w:rPr>
          <w:rFonts w:ascii="Times New Roman" w:hAnsi="Times New Roman" w:cs="Times New Roman"/>
        </w:rPr>
        <w:sectPr w:rsidR="008E0362" w:rsidRPr="008E0362">
          <w:pgSz w:w="16838" w:h="11905"/>
          <w:pgMar w:top="1701" w:right="1134" w:bottom="850" w:left="1134" w:header="0" w:footer="0" w:gutter="0"/>
          <w:cols w:space="720"/>
        </w:sect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4.4. О некоторых особенностях определения отдельных видов затрат на капитальный ремонт.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sidRPr="008E0362">
          <w:rPr>
            <w:rFonts w:ascii="Times New Roman" w:hAnsi="Times New Roman" w:cs="Times New Roman"/>
            <w:color w:val="0000FF"/>
          </w:rPr>
          <w:t>Положением</w:t>
        </w:r>
      </w:hyperlink>
      <w:r w:rsidRPr="008E0362">
        <w:rPr>
          <w:rFonts w:ascii="Times New Roman" w:hAnsi="Times New Roman" w:cs="Times New Roman"/>
        </w:rPr>
        <w:t xml:space="preserve"> о составе разделов проектной документации.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4.4.2. В пояснительной записке к сметной документации содержится следующая информация: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сведения о месте расположения объекта;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перечень сборников и каталогов сметных нормативов, принятых для составления сметной документации;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sidRPr="008E0362">
          <w:rPr>
            <w:rFonts w:ascii="Times New Roman" w:hAnsi="Times New Roman" w:cs="Times New Roman"/>
            <w:color w:val="0000FF"/>
          </w:rPr>
          <w:t>МДС81-35.2004</w:t>
        </w:r>
      </w:hyperlink>
      <w:r w:rsidRPr="008E0362">
        <w:rPr>
          <w:rFonts w:ascii="Times New Roman" w:hAnsi="Times New Roman" w:cs="Times New Roman"/>
        </w:rPr>
        <w:t xml:space="preserve"> в части, не противоречащей </w:t>
      </w:r>
      <w:hyperlink r:id="rId110" w:history="1">
        <w:r w:rsidRPr="008E0362">
          <w:rPr>
            <w:rFonts w:ascii="Times New Roman" w:hAnsi="Times New Roman" w:cs="Times New Roman"/>
            <w:color w:val="0000FF"/>
          </w:rPr>
          <w:t>Положению</w:t>
        </w:r>
      </w:hyperlink>
      <w:r w:rsidRPr="008E0362">
        <w:rPr>
          <w:rFonts w:ascii="Times New Roman" w:hAnsi="Times New Roman" w:cs="Times New Roman"/>
        </w:rPr>
        <w:t xml:space="preserve"> о составе разделов проектной документации и должна содержать: сводный сметный расчет, объектную и локальные сметы.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Согласно МДС 81-35.2004 </w:t>
      </w:r>
      <w:hyperlink r:id="rId111" w:history="1">
        <w:r w:rsidRPr="008E0362">
          <w:rPr>
            <w:rFonts w:ascii="Times New Roman" w:hAnsi="Times New Roman" w:cs="Times New Roman"/>
            <w:color w:val="0000FF"/>
          </w:rPr>
          <w:t>пункта 4.7 раздела IV</w:t>
        </w:r>
      </w:hyperlink>
      <w:r w:rsidRPr="008E0362">
        <w:rPr>
          <w:rFonts w:ascii="Times New Roman" w:hAnsi="Times New Roman" w:cs="Times New Roman"/>
        </w:rP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Для учета влияния условий производства ремонтных работ применяются коэффициенты, указанные в </w:t>
      </w:r>
      <w:hyperlink r:id="rId112" w:history="1">
        <w:r w:rsidRPr="008E0362">
          <w:rPr>
            <w:rFonts w:ascii="Times New Roman" w:hAnsi="Times New Roman" w:cs="Times New Roman"/>
            <w:color w:val="0000FF"/>
          </w:rPr>
          <w:t>таблице 3</w:t>
        </w:r>
      </w:hyperlink>
      <w:r w:rsidRPr="008E0362">
        <w:rPr>
          <w:rFonts w:ascii="Times New Roman" w:hAnsi="Times New Roman" w:cs="Times New Roman"/>
        </w:rPr>
        <w:t xml:space="preserve"> Приложения N 1 МДС 81-35.2004, а именно:</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б) в локальных сметах на ремонт крыш: сложных - по </w:t>
      </w:r>
      <w:hyperlink r:id="rId113" w:history="1">
        <w:r w:rsidRPr="008E0362">
          <w:rPr>
            <w:rFonts w:ascii="Times New Roman" w:hAnsi="Times New Roman" w:cs="Times New Roman"/>
            <w:color w:val="0000FF"/>
          </w:rPr>
          <w:t>пункту 11.2</w:t>
        </w:r>
      </w:hyperlink>
      <w:r w:rsidRPr="008E0362">
        <w:rPr>
          <w:rFonts w:ascii="Times New Roman" w:hAnsi="Times New Roman" w:cs="Times New Roman"/>
        </w:rPr>
        <w:t>, простых - коэффициенты не применяются;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в локальных сметах, на ремонт подвальных помещений, при наличии стесненных условий - по </w:t>
      </w:r>
      <w:hyperlink r:id="rId114" w:history="1">
        <w:r w:rsidRPr="008E0362">
          <w:rPr>
            <w:rFonts w:ascii="Times New Roman" w:hAnsi="Times New Roman" w:cs="Times New Roman"/>
            <w:color w:val="0000FF"/>
          </w:rPr>
          <w:t>пункту 2</w:t>
        </w:r>
      </w:hyperlink>
      <w:r w:rsidRPr="008E0362">
        <w:rPr>
          <w:rFonts w:ascii="Times New Roman" w:hAnsi="Times New Roman" w:cs="Times New Roman"/>
        </w:rPr>
        <w:t>, при их отсутствии коэффициенты не применяются;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г) в локальных сметах на ремонт фасадов - по </w:t>
      </w:r>
      <w:hyperlink r:id="rId115" w:history="1">
        <w:r w:rsidRPr="008E0362">
          <w:rPr>
            <w:rFonts w:ascii="Times New Roman" w:hAnsi="Times New Roman" w:cs="Times New Roman"/>
            <w:color w:val="0000FF"/>
          </w:rPr>
          <w:t>пункту 11.1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 в локальных сметах на ремонт или замену лифтового оборудования - по пункту 2, таблицы 2 "Монтаж оборудования".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Разъяснения по применению </w:t>
      </w:r>
      <w:hyperlink r:id="rId116" w:history="1">
        <w:r w:rsidRPr="008E0362">
          <w:rPr>
            <w:rFonts w:ascii="Times New Roman" w:hAnsi="Times New Roman" w:cs="Times New Roman"/>
            <w:color w:val="0000FF"/>
          </w:rPr>
          <w:t>приложения N 1</w:t>
        </w:r>
      </w:hyperlink>
      <w:r w:rsidRPr="008E0362">
        <w:rPr>
          <w:rFonts w:ascii="Times New Roman" w:hAnsi="Times New Roman" w:cs="Times New Roman"/>
        </w:rPr>
        <w:t xml:space="preserve"> к МДС 81-35.2004 даны в письме Федерального Агентства по строительству и жилищно-коммунальному хозяйству от 23 июня 2004 года N 3230/06.</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ГЭСНм-2001 Сборник N 3 "Подъемно-транспортное оборудование";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ГЭСНп-2001 Сборник N 1 "Электротехнические установки";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ГЭСНмр-2001 Сборник N 41 "Капитальный ремонт и модернизация оборудования лифтов";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соответствующие общестроительные сборники ГЭСН для &lt;*&gt; работ по ремонту лифтовых шахт.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Применение нормативов накладных расходов в локальных сметах рекомендовано в соответствии с </w:t>
      </w:r>
      <w:hyperlink r:id="rId118" w:history="1">
        <w:r w:rsidRPr="008E0362">
          <w:rPr>
            <w:rFonts w:ascii="Times New Roman" w:hAnsi="Times New Roman" w:cs="Times New Roman"/>
            <w:color w:val="0000FF"/>
          </w:rPr>
          <w:t>МДС81-33.2004</w:t>
        </w:r>
      </w:hyperlink>
      <w:r w:rsidRPr="008E0362">
        <w:rPr>
          <w:rFonts w:ascii="Times New Roman" w:hAnsi="Times New Roman" w:cs="Times New Roman"/>
        </w:rPr>
        <w:t xml:space="preserve"> и </w:t>
      </w:r>
      <w:hyperlink r:id="rId119" w:history="1">
        <w:r w:rsidRPr="008E0362">
          <w:rPr>
            <w:rFonts w:ascii="Times New Roman" w:hAnsi="Times New Roman" w:cs="Times New Roman"/>
            <w:color w:val="0000FF"/>
          </w:rPr>
          <w:t>письма</w:t>
        </w:r>
      </w:hyperlink>
      <w:r w:rsidRPr="008E0362">
        <w:rPr>
          <w:rFonts w:ascii="Times New Roman" w:hAnsi="Times New Roman" w:cs="Times New Roman"/>
        </w:rP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Сметная прибыль образуется в соответствии с </w:t>
      </w:r>
      <w:hyperlink r:id="rId120" w:history="1">
        <w:r w:rsidRPr="008E0362">
          <w:rPr>
            <w:rFonts w:ascii="Times New Roman" w:hAnsi="Times New Roman" w:cs="Times New Roman"/>
            <w:color w:val="0000FF"/>
          </w:rPr>
          <w:t>МДС 81-25.2001</w:t>
        </w:r>
      </w:hyperlink>
      <w:r w:rsidRPr="008E0362">
        <w:rPr>
          <w:rFonts w:ascii="Times New Roman" w:hAnsi="Times New Roman" w:cs="Times New Roman"/>
        </w:rPr>
        <w:t xml:space="preserve"> и </w:t>
      </w:r>
      <w:hyperlink r:id="rId121" w:history="1">
        <w:r w:rsidRPr="008E0362">
          <w:rPr>
            <w:rFonts w:ascii="Times New Roman" w:hAnsi="Times New Roman" w:cs="Times New Roman"/>
            <w:color w:val="0000FF"/>
          </w:rPr>
          <w:t>письма</w:t>
        </w:r>
      </w:hyperlink>
      <w:r w:rsidRPr="008E0362">
        <w:rPr>
          <w:rFonts w:ascii="Times New Roman" w:hAnsi="Times New Roman" w:cs="Times New Roman"/>
        </w:rP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КонсультантПлюс: примечание.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Нумерация подпунктов дана в соответствии с официальным текстом документа.</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4.4.7. Наименование глав сводного сметного расчета должно соответствовать </w:t>
      </w:r>
      <w:hyperlink r:id="rId122" w:history="1">
        <w:r w:rsidRPr="008E0362">
          <w:rPr>
            <w:rFonts w:ascii="Times New Roman" w:hAnsi="Times New Roman" w:cs="Times New Roman"/>
            <w:color w:val="0000FF"/>
          </w:rPr>
          <w:t>пункту 31</w:t>
        </w:r>
      </w:hyperlink>
      <w:r w:rsidRPr="008E0362">
        <w:rPr>
          <w:rFonts w:ascii="Times New Roman" w:hAnsi="Times New Roman" w:cs="Times New Roman"/>
        </w:rPr>
        <w:t xml:space="preserve"> Положения о составе разделов проектной документации.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сводный сметный расчет стоимости капитального ремонта рекомендуется также включать следующие виды затрат: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затраты на строительство временных зданий и сооружений согласно ГСНр-81-05-01-2001;</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 дополнительные затраты при производстве ремонтно-строительных работ в зимнее время согласно </w:t>
      </w:r>
      <w:hyperlink r:id="rId123" w:history="1">
        <w:r w:rsidRPr="008E0362">
          <w:rPr>
            <w:rFonts w:ascii="Times New Roman" w:hAnsi="Times New Roman" w:cs="Times New Roman"/>
            <w:color w:val="0000FF"/>
          </w:rPr>
          <w:t>ГСНр 81-05-02-2001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строительный контроль (ранее - технический надзор);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проектные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экспертиза;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непредвиденные работы и затраты 2%.</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 итогом сводного сметного расчета рекомендуется учитывать средства на покрытие затрат по уплате налога на добавленную стоимость (НДС).</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4.4.8. Строительный контроль при осуществлении капитального ремонта многоквартирных домов проводится в соответствии с </w:t>
      </w:r>
      <w:hyperlink r:id="rId124" w:history="1">
        <w:r w:rsidRPr="008E0362">
          <w:rPr>
            <w:rFonts w:ascii="Times New Roman" w:hAnsi="Times New Roman" w:cs="Times New Roman"/>
            <w:color w:val="0000FF"/>
          </w:rPr>
          <w:t>Положением</w:t>
        </w:r>
      </w:hyperlink>
      <w:r w:rsidRPr="008E0362">
        <w:rPr>
          <w:rFonts w:ascii="Times New Roman" w:hAnsi="Times New Roman" w:cs="Times New Roman"/>
        </w:rP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этом размер затрат заказчика на осуществление строительного контроля определяется в соответствии с </w:t>
      </w:r>
      <w:hyperlink r:id="rId125" w:history="1">
        <w:r w:rsidRPr="008E0362">
          <w:rPr>
            <w:rFonts w:ascii="Times New Roman" w:hAnsi="Times New Roman" w:cs="Times New Roman"/>
            <w:color w:val="0000FF"/>
          </w:rPr>
          <w:t>пунктом 15</w:t>
        </w:r>
      </w:hyperlink>
      <w:r w:rsidRPr="008E0362">
        <w:rPr>
          <w:rFonts w:ascii="Times New Roman" w:hAnsi="Times New Roman" w:cs="Times New Roman"/>
        </w:rP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right"/>
        <w:rPr>
          <w:rFonts w:ascii="Times New Roman" w:hAnsi="Times New Roman" w:cs="Times New Roman"/>
        </w:rPr>
      </w:pPr>
      <w:r w:rsidRPr="008E0362">
        <w:rPr>
          <w:rFonts w:ascii="Times New Roman" w:hAnsi="Times New Roman" w:cs="Times New Roman"/>
        </w:rPr>
        <w:t>Приложение 1</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ОПИСАНИЕ</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ТИПОВЫХ ТЕХНОЛОГИЧЕСКИХ ПРОЦЕССОВ ПРИМЕНИТЕЛЬНО К ПЕРЕЧНЮ</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РАБОТ ПО КАПИТАЛЬНОМУ РЕМОНТУ МНОГОКВАРТИРНЫХ ДОМОВ,</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ВКЛЮЧАЮЩИХ МЕРОПРИЯТИЯ ПО МОДЕРНИЗАЦИИ ОТДЕЛЬНЫХ ЭЛЕМЕНТОВ</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ОБЩЕГО ИМУЩЕСТВА В МНОГОКВАРТИРНЫХ ДОМАХ РАЗЛИЧНЫХ</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ПЕРИОДОВ ПОСТРОЙКИ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В настоящем приложении приведены примеры по технологии проведения ремонтных работ применительно к перечню работ </w:t>
      </w:r>
      <w:hyperlink w:anchor="P317" w:history="1">
        <w:r w:rsidRPr="008E0362">
          <w:rPr>
            <w:rFonts w:ascii="Times New Roman" w:hAnsi="Times New Roman" w:cs="Times New Roman"/>
            <w:color w:val="0000FF"/>
          </w:rPr>
          <w:t>раздела 2.3</w:t>
        </w:r>
      </w:hyperlink>
      <w:r w:rsidRPr="008E0362">
        <w:rPr>
          <w:rFonts w:ascii="Times New Roman" w:hAnsi="Times New Roman" w:cs="Times New Roman"/>
        </w:rPr>
        <w:t xml:space="preserve"> Методических рекомендаций.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I. Ремонт внутридомовых инженерных систем.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Ремонт или замена инженерных систем.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 Ремонт или замена системы холодного водоснабжения,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1.1.1. Ремонт или замена водомерных узлов.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Обследование трубопровода на его пригодность для монтажа счетчика или устройства водомерного узла.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1.1.2. Ремонт или замена разводящих магистралей и стояков.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Демонтаж системы холодного водопровода полностью. Замена сети холодного водопровода в соответствии со </w:t>
      </w:r>
      <w:hyperlink r:id="rId126" w:history="1">
        <w:r w:rsidRPr="008E0362">
          <w:rPr>
            <w:rFonts w:ascii="Times New Roman" w:hAnsi="Times New Roman" w:cs="Times New Roman"/>
            <w:color w:val="0000FF"/>
          </w:rPr>
          <w:t>СНиП 2.04.01-85</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7" w:history="1">
        <w:r w:rsidRPr="008E0362">
          <w:rPr>
            <w:rFonts w:ascii="Times New Roman" w:hAnsi="Times New Roman" w:cs="Times New Roman"/>
            <w:color w:val="0000FF"/>
          </w:rPr>
          <w:t>ГОСТом 3262-75</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8" w:history="1">
        <w:r w:rsidRPr="008E0362">
          <w:rPr>
            <w:rFonts w:ascii="Times New Roman" w:hAnsi="Times New Roman" w:cs="Times New Roman"/>
            <w:color w:val="0000FF"/>
          </w:rPr>
          <w:t>СНиП 2.04.01-85</w:t>
        </w:r>
      </w:hyperlink>
      <w:r w:rsidRPr="008E0362">
        <w:rPr>
          <w:rFonts w:ascii="Times New Roman" w:hAnsi="Times New Roman" w:cs="Times New Roman"/>
        </w:rP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1.1.3. Замена запорной арматуры, в том числе на ответвлении от стояков в квартиру.</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резьбовой сантехнической запорной арматуры на шаровую.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1.1.4. Ремонт или замена в комплексе оборудования повысительных насосных установок.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Тип насосной установки и режим ее работы определяются на основании технико-экономического сравнения разработанных вариантов: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непрерывно или периодически действующих насосов при отсутствии регулирующих емкостей;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Расположение гидропневматических баков допускается в технических этажах.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Присоединение насосов к сети после водомерного узла.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1.1.5. Ремонт или замена оборудования, трубопроводов и оснащения пожарного водопровода.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Устройство внутреннего противопожарного водопровода в соответствии с </w:t>
      </w:r>
      <w:hyperlink r:id="rId129" w:history="1">
        <w:r w:rsidRPr="008E0362">
          <w:rPr>
            <w:rFonts w:ascii="Times New Roman" w:hAnsi="Times New Roman" w:cs="Times New Roman"/>
            <w:color w:val="0000FF"/>
          </w:rPr>
          <w:t>табл. 1</w:t>
        </w:r>
      </w:hyperlink>
      <w:r w:rsidRPr="008E0362">
        <w:rPr>
          <w:rFonts w:ascii="Times New Roman" w:hAnsi="Times New Roman" w:cs="Times New Roman"/>
        </w:rPr>
        <w:t xml:space="preserve"> СНиПа 2.04.01-85.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Закольцевание сети противопожарного водопровода, обеспечивающей две линии подачи воды для более высокой надежности водообеспечения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 Ремонт или замена системы горячего водоснабжения,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1.2.2. Ремонт или замена разводящих магистралей и стояков.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Демонтаж системы горячего водопровода полностью и устройство аналогичного в соответствии со </w:t>
      </w:r>
      <w:hyperlink r:id="rId130" w:history="1">
        <w:r w:rsidRPr="008E0362">
          <w:rPr>
            <w:rFonts w:ascii="Times New Roman" w:hAnsi="Times New Roman" w:cs="Times New Roman"/>
            <w:color w:val="0000FF"/>
          </w:rPr>
          <w:t>СНиП 2.04.01-85</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на вводе в систему горячего водоснабжения водомерных узлов на подающей и циркуляционной трубах, но без обводной линии.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1" w:history="1">
        <w:r w:rsidRPr="008E0362">
          <w:rPr>
            <w:rFonts w:ascii="Times New Roman" w:hAnsi="Times New Roman" w:cs="Times New Roman"/>
            <w:color w:val="0000FF"/>
          </w:rPr>
          <w:t>(ГОСТ 2874-82)</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давлении на вводах ГВС в дома более 0,45 МПа - установка регуляторов давления.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фильтров тонкой и грубой очистки воды.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1.2.3. Замена запорной арматуры, в том числе на ответвлениях от стояков в квартиру.</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поврежденных вентилей старого типа на новые.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1.3. Ремонт или замена системы водоотведения (канализования),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1.3.1. Ремонт или замена выпусков, сборных трубопроводов, стояков и вытяжек.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Демонтаж системы канализации полностью и ее устройство вновь, включая выпуски из зданий.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наличии наружной системы дождевой канализации - устройство выпусков в наружную сеть без устройства перепуска и гидрозатвора.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гидравлических затворов на выпусках под всеми санитарными приборами и другими приемниками сточных вод.</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вытяжных труб для вентиляции сетей внутренней канализации, являющихся продолжением канализационных стояков.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1.4. Ремонт или замена системы отопления,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1.4.1. Ремонт или замена разводящих магистралей и стояков.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Модернизация узлов ввода систем отопления с установкой регуляторов перепада давления и смесительного узла.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1.4.2. Замена запорной и регулировочной арматуры, в том числе на ответвлении от стояков к отопительным приборам в жилых помещениях.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шаровых кранов: кран шаровой стальной присоединение (приварное), балансировочный шаровой кран стальной присоединение (приварное).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1.4.3. Перегруппировка или замена отопительных приборов.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sidRPr="008E0362">
          <w:rPr>
            <w:rFonts w:ascii="Times New Roman" w:hAnsi="Times New Roman" w:cs="Times New Roman"/>
            <w:color w:val="0000FF"/>
          </w:rPr>
          <w:t>СНиП 2.04.05-91</w:t>
        </w:r>
      </w:hyperlink>
      <w:r w:rsidRPr="008E0362">
        <w:rPr>
          <w:rFonts w:ascii="Times New Roman" w:hAnsi="Times New Roman" w:cs="Times New Roman"/>
        </w:rPr>
        <w:t xml:space="preserve"> в местах общего пользования.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отопительных приборов (радиаторов), расположенных в жилых помещениях, не имеющих отключающих устройств.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ИТП в многоквартирных домах, где они отсутствуют.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1.5. Ремонт или замена системы газоснабжения,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1.5.1. Ремонт или замена внутридомовых разводящих магистралей и стояков.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Подводка к газовым стоякам непосредственно в кухне, если газовая магистраль опоясывает дом.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отключающих кранов на стояках снаружи здания.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Прочистка вентиляционных каналов кухонь и газопроводов при установке газовых колонок.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sidRPr="008E0362">
          <w:rPr>
            <w:rFonts w:ascii="Times New Roman" w:hAnsi="Times New Roman" w:cs="Times New Roman"/>
            <w:color w:val="0000FF"/>
          </w:rPr>
          <w:t>ГОСТ Р 50838-95</w:t>
        </w:r>
      </w:hyperlink>
      <w:r w:rsidRPr="008E0362">
        <w:rPr>
          <w:rFonts w:ascii="Times New Roman" w:hAnsi="Times New Roman" w:cs="Times New Roman"/>
        </w:rPr>
        <w:t xml:space="preserve">), трубы водогазопроводные и водогазопроводные оцинкованные в соответствии с </w:t>
      </w:r>
      <w:hyperlink r:id="rId134" w:history="1">
        <w:r w:rsidRPr="008E0362">
          <w:rPr>
            <w:rFonts w:ascii="Times New Roman" w:hAnsi="Times New Roman" w:cs="Times New Roman"/>
            <w:color w:val="0000FF"/>
          </w:rPr>
          <w:t>ГОСТ 3262</w:t>
        </w:r>
      </w:hyperlink>
      <w:r w:rsidRPr="008E0362">
        <w:rPr>
          <w:rFonts w:ascii="Times New Roman" w:hAnsi="Times New Roman" w:cs="Times New Roman"/>
        </w:rPr>
        <w:t>, а также полиэтиленовые трубы ПНД высокой густоты (ПЭ80 и ПЭ100).</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1.5.2. Замена запорной и регулировочной арматуры, в том числе на ответвлении от стояков к бытовым газовым приборам в жилых помещениях.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Монтаж задвижек, снабженных электрическим или гидравлическим приводом для дистанционного или автоматического управления.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проведении модернизации - монтаж современных устройств из бронзы, латуни, стойкой к выщелачиванию, или серого чугуна.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изношенной запорной и регулировочной арматуры на аналогичную.</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1.6. Ремонт или замена системы электроснабжения,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1.6.1. Ремонт или замена ГРЩ, распределительных и групповых щитов.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sidRPr="008E0362">
          <w:rPr>
            <w:rFonts w:ascii="Times New Roman" w:hAnsi="Times New Roman" w:cs="Times New Roman"/>
            <w:color w:val="0000FF"/>
          </w:rPr>
          <w:t>ГОСТу Р50345-99</w:t>
        </w:r>
      </w:hyperlink>
      <w:r w:rsidRPr="008E0362">
        <w:rPr>
          <w:rFonts w:ascii="Times New Roman" w:hAnsi="Times New Roman" w:cs="Times New Roman"/>
        </w:rPr>
        <w:t xml:space="preserve"> и изготавливаемых по ТУ 2000 АГИЕ. 641.235.003.</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1.6.2. Ремонт или замена внутридомовых разводящих магистралей и стояков коммунального и квартирного освещения.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Смена всей электропроводки с резиновой изоляцией на провода и кабели с медными жилами, рассчитанными на повышенное напряжение.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1.6.3. Замена ответвлений от этажных щитков или коробок квартирных счетчиков, установочных и осветительных приборов коммунального освещения.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на лестничных клетках энергосберегающих и антивандальных светильников.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1.6.4. Замена электрических сетей для питания электрооборудования лифтов и электрооборудования для обеспечения работы инженерных систем.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Модернизация инженерных систем при их замене, в том числе: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 Обязательное применение модернизированных отопительных приборов и трубопроводов из пластика, металлопластика и др.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КонсультантПлюс: примечание.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Нумерация пунктов дана в соответствии с официальным текстом документа.</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Присоединение к существующей внешней тепловой сети и устройство теплового пункта при расстоянии до точки подпитки до 150 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крышных и блочно-модульных котельных.</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Карт. 1. Крышная котельная</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25" style="width:270.75pt;height:213pt" coordsize="" o:spt="100" adj="0,,0" path="" filled="f" stroked="f">
            <v:stroke joinstyle="miter"/>
            <v:imagedata r:id="rId136" o:title="base_2_149587_16"/>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Указанные работы выполняются в соответствии с проектом.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II. Ремонт и замена лифтового оборудования.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sidRPr="008E0362">
          <w:rPr>
            <w:rFonts w:ascii="Times New Roman" w:hAnsi="Times New Roman" w:cs="Times New Roman"/>
            <w:color w:val="0000FF"/>
          </w:rPr>
          <w:t>разделе 2.2</w:t>
        </w:r>
      </w:hyperlink>
      <w:r w:rsidRPr="008E0362">
        <w:rPr>
          <w:rFonts w:ascii="Times New Roman" w:hAnsi="Times New Roman" w:cs="Times New Roman"/>
        </w:rPr>
        <w:t xml:space="preserve"> настоящих методических рекомендаций.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III. Ремонт крыш.</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Ремонт конструкций крыш.</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 Из деревянных конструкций.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1.1.1. Ремонт с частичной заменой стропильных ног, мауэрлатов, обрешетки сплошной и разряженной из брусков.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Устранение провисания крыши.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крыши отдельными местами.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Смена деревянных конструкций крыши.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Смена сгнивших подкладок или мауэрлатов.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отдельных элементов стропил или их усиление.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Удаление и замена пораженного гниением участка вставкой такой же длины, удлинение накладок и скрепление их с затяжкой.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систем антиобледенения (подогрева крыш) при наличии соответствующего технико-экономического обоснования.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Укладка деревянных конструкций крыши вблизи дымовых труб с соблюдением требований противопожарной безопасности.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1.1.2. Антисептирование и антипирирование деревянных конструкций.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1.1.3. Утепление подкровельного (чердачного) перекрытия.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Смазка перекрытия глиноопилочной массой толщиной слоя 20 - 25 мм с заглаживанием поверхности.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глины и опилок керамзитобетоном.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Засыпка перекрытия шлаком по ходовым доскам без нарушения слоя смазки.</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КонсультантПлюс: примечание.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Нумерация пунктов дана в соответствии с официальным текстом документа.</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1.1.4. Ремонт (замена) слуховых окон. Исполнение слуховых окон прямоугольной, треугольной или полукруглой формы.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Cell"/>
        <w:jc w:val="both"/>
        <w:rPr>
          <w:rFonts w:ascii="Times New Roman" w:hAnsi="Times New Roman" w:cs="Times New Roman"/>
        </w:rPr>
      </w:pPr>
      <w:bookmarkStart w:id="26" w:name="P831"/>
      <w:bookmarkEnd w:id="26"/>
      <w:r w:rsidRPr="008E0362">
        <w:rPr>
          <w:rFonts w:ascii="Times New Roman" w:hAnsi="Times New Roman" w:cs="Times New Roman"/>
        </w:rPr>
        <w:t xml:space="preserve"> Рис. 3. Ориентированно-стружечная     Рис. 4. Фанера влагостойкая (ФСФ)</w:t>
      </w:r>
    </w:p>
    <w:p w:rsidR="008E0362" w:rsidRPr="008E0362" w:rsidRDefault="008E0362">
      <w:pPr>
        <w:pStyle w:val="ConsPlusCell"/>
        <w:jc w:val="both"/>
        <w:rPr>
          <w:rFonts w:ascii="Times New Roman" w:hAnsi="Times New Roman" w:cs="Times New Roman"/>
        </w:rPr>
      </w:pPr>
      <w:r w:rsidRPr="008E0362">
        <w:rPr>
          <w:rFonts w:ascii="Times New Roman" w:hAnsi="Times New Roman" w:cs="Times New Roman"/>
        </w:rPr>
        <w:t xml:space="preserve"> плита (ОСП) для сплошной обрешетки    для сплошной обрешетки</w:t>
      </w:r>
    </w:p>
    <w:p w:rsidR="008E0362" w:rsidRPr="008E0362" w:rsidRDefault="008E0362">
      <w:pPr>
        <w:pStyle w:val="ConsPlusCell"/>
        <w:jc w:val="both"/>
        <w:rPr>
          <w:rFonts w:ascii="Times New Roman" w:hAnsi="Times New Roman" w:cs="Times New Roman"/>
        </w:rPr>
      </w:pPr>
      <w:r w:rsidRPr="008E0362">
        <w:rPr>
          <w:rFonts w:ascii="Times New Roman" w:hAnsi="Times New Roman" w:cs="Times New Roman"/>
        </w:rPr>
        <w:t xml:space="preserve"> и каркасного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pict>
          <v:shape id="_x0000_i1026" style="width:436.5pt;height:151.5pt" coordsize="" o:spt="100" adj="0,,0" path="" filled="f" stroked="f">
            <v:stroke joinstyle="miter"/>
            <v:imagedata r:id="rId137" o:title="base_2_149587_17"/>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sidRPr="008E0362">
          <w:rPr>
            <w:rFonts w:ascii="Times New Roman" w:hAnsi="Times New Roman" w:cs="Times New Roman"/>
            <w:color w:val="0000FF"/>
          </w:rPr>
          <w:t>(рис. 3, 4)</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 Ремонт конструкций крыш из железобетонных стропил и кровельных настилов.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1.2.2. Утепление подкровельного (чердачного) перекрытия.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Защита утеплителя от увлажнения водяными парами внутреннего воздуха с "теплой" стороны паронепроницаемым материалом (рис. 5).</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Рис. 5. Утепление чердачного перекрытия</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27" style="width:350.25pt;height:106.5pt" coordsize="" o:spt="100" adj="0,,0" path="" filled="f" stroked="f">
            <v:stroke joinstyle="miter"/>
            <v:imagedata r:id="rId138" o:title="base_2_149587_18"/>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1.2.3. Ремонт стяжки для кровельного покрытия. Производство ремонта стяжки вместе с ремонтом мягкой кровли: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Замена покрытий крыш.</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Рис. 6. Лист стальной с полимерным покрытием</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28" style="width:170.25pt;height:132pt" coordsize="" o:spt="100" adj="0,,0" path="" filled="f" stroked="f">
            <v:stroke joinstyle="miter"/>
            <v:imagedata r:id="rId139" o:title="base_2_149587_19"/>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фальцевых кровель материалами: сталью с оцинкованной или с покрытием (полиэстер, пластизол, пурал):</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 Лист стальной;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 Цинковое покрытие;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3 - Покрытие антикоррозийное;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 Грунтовка;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5 - Полимерное покрытие (полиэстер, пластизоль и др.);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6 - Защитный лак.</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Cell"/>
        <w:jc w:val="both"/>
        <w:rPr>
          <w:rFonts w:ascii="Times New Roman" w:hAnsi="Times New Roman" w:cs="Times New Roman"/>
        </w:rPr>
      </w:pPr>
      <w:bookmarkStart w:id="27" w:name="P871"/>
      <w:bookmarkEnd w:id="27"/>
      <w:r w:rsidRPr="008E0362">
        <w:rPr>
          <w:rFonts w:ascii="Times New Roman" w:hAnsi="Times New Roman" w:cs="Times New Roman"/>
        </w:rPr>
        <w:t xml:space="preserve">    Рис. 7. Фальцевая кровля          Рис. 8. Гибкая битумная черепица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pict>
          <v:shape id="_x0000_i1029" style="width:436.5pt;height:152.25pt" coordsize="" o:spt="100" adj="0,,0" path="" filled="f" stroked="f">
            <v:stroke joinstyle="miter"/>
            <v:imagedata r:id="rId140" o:title="base_2_149587_20"/>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фальцевых кровель производится по сплошному основанию или по обрешетке (рис. 7).</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Наплавление битумных и битумополимерных материалов: горячим (огневым), инкфракрасным или холодным (безогневым) способами.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2.3. Полная замена покрытия кровли из штучных материалов (шифер, черепица и т.п.) с устройством примыканий.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sidRPr="008E0362">
          <w:rPr>
            <w:rFonts w:ascii="Times New Roman" w:hAnsi="Times New Roman" w:cs="Times New Roman"/>
            <w:color w:val="0000FF"/>
          </w:rPr>
          <w:t>(рис. 8)</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 Ремонт или замена системы водоотвода (свесы, желоба, разжелобки, лотки) с заменой водосточных труб и изделий (наружных и внутренних).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системы водоотвода осуществляется по нормативным документам нового строительства.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Рис. 9. Примеры современных водостоков</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0" style="width:322.5pt;height:119.25pt" coordsize="" o:spt="100" adj="0,,0" path="" filled="f" stroked="f">
            <v:stroke joinstyle="miter"/>
            <v:imagedata r:id="rId141" o:title="base_2_149587_21"/>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Ремонт или замена надкровельных элементов.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4.1. Ремонт лазов на кровлю.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дефектных элементов лазов на аналогичные, работы по обеспечению закрывания дверей лазов.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4.2. Ремонт продухов, ремонт или замена слуховых окон и других устройств для вентиляции чердачного пространства.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Ремонт слуховых окон см. </w:t>
      </w:r>
      <w:hyperlink w:anchor="P39" w:history="1">
        <w:r w:rsidRPr="008E0362">
          <w:rPr>
            <w:rFonts w:ascii="Times New Roman" w:hAnsi="Times New Roman" w:cs="Times New Roman"/>
            <w:color w:val="0000FF"/>
          </w:rPr>
          <w:t>п. 1.1.4</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Прочистка продухов, установка решеток для защиты от грызунов.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4.3. Смена колпаков на оголовках дымовентблоков и вентшахт.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колпаков на оголовках дымовентблоков и вентшахт выполняется по нормативным документам нового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4.4. Смена окрытий парапетов, брандмауэров, надстроек.</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Смена окрытий парапетов, брандмауэров, надстроек должна осуществляться по нормативным документам нового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4.5. Ремонт (штукатурка, покраска) и утепление дымовентиляционных блоков и лифтовых шахт.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Прочистка, оштукатуривание, окраска блоков.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4.6. Восстановление или смена ограждения на чердачной кровле. Замена дефектных частей ограждений на чердачной кровле на аналогичные.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Смена ограждений на чердачной кровле осуществляется по нормативным документам нового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 Переустройство невентилируемых совмещенных крыш на вентилируемые с утеплением подкровельного (чердачного) перекрытия.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Обеспечение вентиляции совмещенной крыши через воздушные прослойки, щели или каналы, предусмотрен в толще покрытия.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воздушной прослойки с выводом приточных отверстий в карнизной части крыши.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подкровельного перекрытия слоем теплоизолирующего материала, например, штапельного стекловолокна или фибролита.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плоской крыши на стропильную с соответствующим утеплением.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IV. Ремонт подвальных помещений, относящихся к общему имуществу в многоквартирных домах.</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Ремонт участков стен подвалов и пола.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Утепление стен подвальных помещений и надподвальных перекрытий.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Рис. 10. Утепление стен подвала пенополистиролом с наружной</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(а) и внутренней (б) стороны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1" style="width:203.25pt;height:170.25pt" coordsize="" o:spt="100" adj="0,,0" path="" filled="f" stroked="f">
            <v:stroke joinstyle="miter"/>
            <v:imagedata r:id="rId142" o:title="base_2_149587_22"/>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1 - Стена;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2 - Фундамент;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3 - Перекрытие;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 Гидроизоляция;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5 - Слой пенополистирола.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bookmarkStart w:id="28" w:name="P947"/>
      <w:bookmarkEnd w:id="28"/>
      <w:r w:rsidRPr="008E0362">
        <w:rPr>
          <w:rFonts w:ascii="Times New Roman" w:hAnsi="Times New Roman" w:cs="Times New Roman"/>
        </w:rPr>
        <w:t>Рис. 11. Гидроизоляция пола подвала. Защитная стяжка</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по слою бетона на полу подвала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2" style="width:349.5pt;height:206.25pt" coordsize="" o:spt="100" adj="0,,0" path="" filled="f" stroked="f">
            <v:stroke joinstyle="miter"/>
            <v:imagedata r:id="rId143" o:title="base_2_149587_23"/>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3. Гидроизоляция стен и пола подвала.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Очистка, выравнивание, сушка и огрунтовка под окрасочную и обмазочную изоляцию.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Герметизация швов.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Гидроизоляция пола подвала после гидроизоляции стен подвала.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Армирование бетонного покрытия подвала проволочной сеткой </w:t>
      </w:r>
      <w:hyperlink w:anchor="P947" w:history="1">
        <w:r w:rsidRPr="008E0362">
          <w:rPr>
            <w:rFonts w:ascii="Times New Roman" w:hAnsi="Times New Roman" w:cs="Times New Roman"/>
            <w:color w:val="0000FF"/>
          </w:rPr>
          <w:t>(рис. 11)</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4. Ремонт технических помещений с установкой металлических дверей.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вытяжных каналов, вентиляционных отверстий в окнах и цоколе или др.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металлических дверей.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земляных полов на полы с твердым покрытием.</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 Ремонт продухов, подвальных окон, приямков и наружных дверей.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 Герметизация проходов вводов и выпусков инженерных сетей в наружных стенах (выполняется при ремонте сетей).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 Ремонт отмостки.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Ликвидация просадки, заделка щелей и трещин.</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песчано-дерновых отмосток бетонными и асфальтовыми отмостками. Обеспечение поперечного уклона не менее 0,03.</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8. Ремонт или замена дренажной системы.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Прочистка, замена дефектных участков на аналогичные.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V. Утепление и ремонт фасадов.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 Ремонт фасадов, не требующих утепления.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5.1.1. Ремонт штукатурки (фактурного слоя), включая архитектурный ордер.</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sidRPr="008E0362">
          <w:rPr>
            <w:rFonts w:ascii="Times New Roman" w:hAnsi="Times New Roman" w:cs="Times New Roman"/>
            <w:color w:val="0000FF"/>
          </w:rPr>
          <w:t>(рис. 12)</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5.1.2. Ремонт облицовочной плитки.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Восстановление покрытия на отслоившихся участках фасада при соответствии рисунка ковра паспорту или проекту.</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bookmarkStart w:id="29" w:name="P992"/>
      <w:bookmarkEnd w:id="29"/>
      <w:r w:rsidRPr="008E0362">
        <w:rPr>
          <w:rFonts w:ascii="Times New Roman" w:hAnsi="Times New Roman" w:cs="Times New Roman"/>
        </w:rPr>
        <w:t>Рис. 12. Технологическая схема 7 гидрофобизации кирпичной</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стены</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3" style="width:231pt;height:189pt" coordsize="" o:spt="100" adj="0,,0" path="" filled="f" stroked="f">
            <v:stroke joinstyle="miter"/>
            <v:imagedata r:id="rId144" o:title="base_2_149587_24"/>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Крепление облицовки по проекту согласно требованиям </w:t>
      </w:r>
      <w:hyperlink r:id="rId145" w:history="1">
        <w:r w:rsidRPr="008E0362">
          <w:rPr>
            <w:rFonts w:ascii="Times New Roman" w:hAnsi="Times New Roman" w:cs="Times New Roman"/>
            <w:color w:val="0000FF"/>
          </w:rPr>
          <w:t>СНиП 3.04.01-87</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5.1.3. Окраска по штукатурке или по фактурному слою.</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Ремонт волосяных трещин производится эластичными пастообразными шпатлевками для фасадных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Окраска фасадов согласно проектным решениям и рекомендациям Паспорта "Колористическое решение, материалы и технология проведения работ".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Окраска цоколей должна производиться специальными водостойкими лакокрасочными материалами.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5.1.4. Ремонт и восстановление герметизации горизонтальных и вертикальных стыков стеновых панелей крупноблочных и крупнопанельных зданий.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5.1.5. Ремонт и восстановление со стороны фасада герметизации стыков оконных и дверных проемов мест общего пользования.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Герметизация стыков оконных и дверных проемов должна производиться в соответствии с требованиями </w:t>
      </w:r>
      <w:hyperlink r:id="rId146" w:history="1">
        <w:r w:rsidRPr="008E0362">
          <w:rPr>
            <w:rFonts w:ascii="Times New Roman" w:hAnsi="Times New Roman" w:cs="Times New Roman"/>
            <w:color w:val="0000FF"/>
          </w:rPr>
          <w:t>ГОСТ 30971-2002</w:t>
        </w:r>
      </w:hyperlink>
      <w:r w:rsidRPr="008E0362">
        <w:rPr>
          <w:rFonts w:ascii="Times New Roman" w:hAnsi="Times New Roman" w:cs="Times New Roman"/>
        </w:rPr>
        <w:t xml:space="preserve"> "Швы монтажные узлов примыкания оконных блоков к стеновым проемам. Общие технические условия".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5.1.6. Окраска со стороны фасада оконных переплетов.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Заделка трещин и выравнивание поверхности перед окраской с использованием шпаклевки ПФ-002, КФ-003, ХВ-004 или ХВ-005.</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5.1.7. Ремонт ограждающих стен.</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5.1.8. Ремонт и замена окон и балконных дверей (в составе общего имущества).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5.1.9. Ремонт или замена входных наружных дверей.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Проводится с целью снижения теплопотерь и повышения энергетической эффективности.</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5.2. Работы по ремонту фасадов, требующих утепления.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5.2.1. Ремонт и утепление ограждающих стен с последующей отделкой поверхностей.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bookmarkStart w:id="30" w:name="P1033"/>
      <w:bookmarkEnd w:id="30"/>
      <w:r w:rsidRPr="008E0362">
        <w:rPr>
          <w:rFonts w:ascii="Times New Roman" w:hAnsi="Times New Roman" w:cs="Times New Roman"/>
        </w:rPr>
        <w:t>Рис. 13. Профнастил для НВФ</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4" style="width:350.25pt;height:106.5pt" coordsize="" o:spt="100" adj="0,,0" path="" filled="f" stroked="f">
            <v:stroke joinstyle="miter"/>
            <v:imagedata r:id="rId147" o:title="base_2_149587_25"/>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sidRPr="008E0362">
          <w:rPr>
            <w:rFonts w:ascii="Times New Roman" w:hAnsi="Times New Roman" w:cs="Times New Roman"/>
            <w:color w:val="0000FF"/>
          </w:rPr>
          <w:t>рис. 13</w:t>
        </w:r>
      </w:hyperlink>
      <w:r w:rsidRPr="008E0362">
        <w:rPr>
          <w:rFonts w:ascii="Times New Roman" w:hAnsi="Times New Roman" w:cs="Times New Roman"/>
        </w:rPr>
        <w:t xml:space="preserve">; фасады реечные - </w:t>
      </w:r>
      <w:hyperlink w:anchor="P1043" w:history="1">
        <w:r w:rsidRPr="008E0362">
          <w:rPr>
            <w:rFonts w:ascii="Times New Roman" w:hAnsi="Times New Roman" w:cs="Times New Roman"/>
            <w:color w:val="0000FF"/>
          </w:rPr>
          <w:t>рис. 14</w:t>
        </w:r>
      </w:hyperlink>
      <w:r w:rsidRPr="008E0362">
        <w:rPr>
          <w:rFonts w:ascii="Times New Roman" w:hAnsi="Times New Roman" w:cs="Times New Roman"/>
        </w:rPr>
        <w:t xml:space="preserve">, стеклянные - </w:t>
      </w:r>
      <w:hyperlink w:anchor="P1052" w:history="1">
        <w:r w:rsidRPr="008E0362">
          <w:rPr>
            <w:rFonts w:ascii="Times New Roman" w:hAnsi="Times New Roman" w:cs="Times New Roman"/>
            <w:color w:val="0000FF"/>
          </w:rPr>
          <w:t>рис. 15</w:t>
        </w:r>
      </w:hyperlink>
      <w:r w:rsidRPr="008E0362">
        <w:rPr>
          <w:rFonts w:ascii="Times New Roman" w:hAnsi="Times New Roman" w:cs="Times New Roman"/>
        </w:rPr>
        <w:t xml:space="preserve">; система с воздушным зазором - </w:t>
      </w:r>
      <w:hyperlink w:anchor="P1052" w:history="1">
        <w:r w:rsidRPr="008E0362">
          <w:rPr>
            <w:rFonts w:ascii="Times New Roman" w:hAnsi="Times New Roman" w:cs="Times New Roman"/>
            <w:color w:val="0000FF"/>
          </w:rPr>
          <w:t>рис. 16</w:t>
        </w:r>
      </w:hyperlink>
      <w:r w:rsidRPr="008E0362">
        <w:rPr>
          <w:rFonts w:ascii="Times New Roman" w:hAnsi="Times New Roman" w:cs="Times New Roman"/>
        </w:rPr>
        <w:t>.</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Частичное снятие старого слоя краски и покрытие поверхности окна влагозащитным и укрепляющим грунтом.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bookmarkStart w:id="31" w:name="P1043"/>
      <w:bookmarkEnd w:id="31"/>
      <w:r w:rsidRPr="008E0362">
        <w:rPr>
          <w:rFonts w:ascii="Times New Roman" w:hAnsi="Times New Roman" w:cs="Times New Roman"/>
        </w:rPr>
        <w:t>Рис. 14. Реечные технологии для НВФ</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5" style="width:215.25pt;height:160.5pt" coordsize="" o:spt="100" adj="0,,0" path="" filled="f" stroked="f">
            <v:stroke joinstyle="miter"/>
            <v:imagedata r:id="rId148" o:title="base_2_149587_26"/>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(герметизация) окон описано ранее.</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Покраска дверей производится за два раза.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bookmarkStart w:id="32" w:name="P1052"/>
      <w:bookmarkEnd w:id="32"/>
      <w:r w:rsidRPr="008E0362">
        <w:rPr>
          <w:rFonts w:ascii="Times New Roman" w:hAnsi="Times New Roman" w:cs="Times New Roman"/>
        </w:rPr>
        <w:t>Рис. 15, 16. Модели технологии системы НВФ. Защитная стяжка</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по слою бетона на полу подвала</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6" style="width:349.5pt;height:249.75pt" coordsize="" o:spt="100" adj="0,,0" path="" filled="f" stroked="f">
            <v:stroke joinstyle="miter"/>
            <v:imagedata r:id="rId149" o:title="base_2_149587_27"/>
            <v:formulas/>
            <v:path o:connecttype="segments"/>
          </v:shape>
        </w:pic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7" style="width:349.5pt;height:217.5pt" coordsize="" o:spt="100" adj="0,,0" path="" filled="f" stroked="f">
            <v:stroke joinstyle="miter"/>
            <v:imagedata r:id="rId150" o:title="base_2_149587_28"/>
            <v:formulas/>
            <v:path o:connecttype="segments"/>
          </v:shape>
        </w:pic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8" style="width:349.5pt;height:152.25pt" coordsize="" o:spt="100" adj="0,,0" path="" filled="f" stroked="f">
            <v:stroke joinstyle="miter"/>
            <v:imagedata r:id="rId151" o:title="base_2_149587_29"/>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Замена дверей на металлические дверные блоки в энергосберегающем конструктивном исполнении с последующим их утеплением (герметизацией).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Технология производства работ по замене дверей осуществляется в соответствии с нормативными документами нового строительства.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 Общие для обеих групп зданий работы.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Гидроизоляция балконов с использованием наплавляемых кровельных материалов (гидростеклоизол, берпласт, техноэласт, филизол).</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Теплоизоляция из минплит методом приклеивания на битумный клей или механически с помощью телескопических дюбелей.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5.3.2. Усиление конструкций козырьков над входами и последними этажами с последующей отделкой поверхностей.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5.3.3. Усиление конструкций карнизных блоков с последующей отделкой поверхностей.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5.3.4. Смена оконных отливов.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5.3.5. Смена водосточных труб.</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5.3.6. Ремонт и утепление цоколя.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Схема обеспечения дистанционного управления инженерными системами АСУ указана в рис. 17.</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Рис. 17. Диспетчеризация на уровне учреждения эксплуатации</w:t>
      </w: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городского хозяйства</w:t>
      </w:r>
    </w:p>
    <w:p w:rsidR="008E0362" w:rsidRPr="008E0362" w:rsidRDefault="008E0362">
      <w:pPr>
        <w:pStyle w:val="ConsPlusNormal"/>
        <w:jc w:val="center"/>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pict>
          <v:shape id="_x0000_i1039" style="width:395.25pt;height:255.75pt" coordsize="" o:spt="100" adj="0,,0" path="" filled="f" stroked="f">
            <v:stroke joinstyle="miter"/>
            <v:imagedata r:id="rId152" o:title="base_2_149587_30"/>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6.1. Установка коллективных (общедомовых) приборов учета потребления ресурсов и узлов управления тепловой энергии.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6.2. Установка коллективных (общедомовых) приборов учета потребления ресурсов и узлов управления горячей и холодной воды.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6.3. Установка коллективных (общедомовых) приборов учета потребления ресурсов и узлов управления электрической энергии.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6.4. Установка коллективных (общедомовых) приборов учета потребления ресурсов и узлов управления газа при технологической необходимости.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3" w:history="1">
        <w:r w:rsidRPr="008E0362">
          <w:rPr>
            <w:rFonts w:ascii="Times New Roman" w:hAnsi="Times New Roman" w:cs="Times New Roman"/>
            <w:color w:val="0000FF"/>
          </w:rPr>
          <w:t>законом</w:t>
        </w:r>
      </w:hyperlink>
      <w:r w:rsidRPr="008E0362">
        <w:rPr>
          <w:rFonts w:ascii="Times New Roman" w:hAnsi="Times New Roman" w:cs="Times New Roman"/>
        </w:rP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Раздел VII. Ремонт фундаментов многоквартирных домов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7.1. Ремонт фундаментов многоквартирных домов:</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bookmarkStart w:id="33" w:name="P1099"/>
      <w:bookmarkEnd w:id="33"/>
      <w:r w:rsidRPr="008E0362">
        <w:rPr>
          <w:rFonts w:ascii="Times New Roman" w:hAnsi="Times New Roman" w:cs="Times New Roman"/>
        </w:rP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pict>
          <v:shape id="_x0000_i1040" style="width:436.5pt;height:176.25pt" coordsize="" o:spt="100" adj="0,,0" path="" filled="f" stroked="f">
            <v:stroke joinstyle="miter"/>
            <v:imagedata r:id="rId154" o:title="base_2_149587_31"/>
            <v:formulas/>
            <v:path o:connecttype="segments"/>
          </v:shape>
        </w:pic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Cell"/>
        <w:jc w:val="both"/>
        <w:rPr>
          <w:rFonts w:ascii="Times New Roman" w:hAnsi="Times New Roman" w:cs="Times New Roman"/>
        </w:rPr>
      </w:pPr>
      <w:r w:rsidRPr="008E0362">
        <w:rPr>
          <w:rFonts w:ascii="Times New Roman" w:hAnsi="Times New Roman" w:cs="Times New Roman"/>
        </w:rPr>
        <w:t xml:space="preserve">    Рис. 18. Шип для насадки                Рис. 19. Деревянный стул</w:t>
      </w:r>
    </w:p>
    <w:p w:rsidR="008E0362" w:rsidRPr="008E0362" w:rsidRDefault="008E0362">
      <w:pPr>
        <w:pStyle w:val="ConsPlusCell"/>
        <w:jc w:val="both"/>
        <w:rPr>
          <w:rFonts w:ascii="Times New Roman" w:hAnsi="Times New Roman" w:cs="Times New Roman"/>
        </w:rPr>
      </w:pPr>
      <w:r w:rsidRPr="008E0362">
        <w:rPr>
          <w:rFonts w:ascii="Times New Roman" w:hAnsi="Times New Roman" w:cs="Times New Roman"/>
        </w:rPr>
        <w:t>нижнего венца или обвязки:                  после ремонта.</w:t>
      </w:r>
    </w:p>
    <w:p w:rsidR="008E0362" w:rsidRPr="008E0362" w:rsidRDefault="008E0362">
      <w:pPr>
        <w:pStyle w:val="ConsPlusCell"/>
        <w:jc w:val="both"/>
        <w:rPr>
          <w:rFonts w:ascii="Times New Roman" w:hAnsi="Times New Roman" w:cs="Times New Roman"/>
        </w:rPr>
      </w:pPr>
      <w:r w:rsidRPr="008E0362">
        <w:rPr>
          <w:rFonts w:ascii="Times New Roman" w:hAnsi="Times New Roman" w:cs="Times New Roman"/>
        </w:rPr>
        <w:t>1 - стул; 2 - шип.</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7.1.2. Устройство бетонного оголовка. На первоначальном этапе выполняются аналогичные рассмотренным в </w:t>
      </w:r>
      <w:hyperlink w:anchor="P1099" w:history="1">
        <w:r w:rsidRPr="008E0362">
          <w:rPr>
            <w:rFonts w:ascii="Times New Roman" w:hAnsi="Times New Roman" w:cs="Times New Roman"/>
            <w:color w:val="0000FF"/>
          </w:rPr>
          <w:t>подпункте 7.1.1</w:t>
        </w:r>
      </w:hyperlink>
      <w:r w:rsidRPr="008E0362">
        <w:rPr>
          <w:rFonts w:ascii="Times New Roman" w:hAnsi="Times New Roman" w:cs="Times New Roman"/>
        </w:rPr>
        <w:t xml:space="preserve"> работы, но вместо установки нового деревянного элемента производится устройство железобетонного монолитного столба.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7.1.3. Заделка и расшивка стыков, швов и трещин элементов фундаментов (бетонных и железобетонных), устройство защитного слоя.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7.1.4. Устранение местных дефектов и деформаций путем усиления фундамента. Ремонт железобетонных свай и балок цокольного перекрытия.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sidRPr="008E0362">
          <w:rPr>
            <w:rFonts w:ascii="Times New Roman" w:hAnsi="Times New Roman" w:cs="Times New Roman"/>
            <w:color w:val="0000FF"/>
          </w:rPr>
          <w:t>ВСН 58-88(р)</w:t>
        </w:r>
      </w:hyperlink>
      <w:r w:rsidRPr="008E0362">
        <w:rPr>
          <w:rFonts w:ascii="Times New Roman" w:hAnsi="Times New Roman" w:cs="Times New Roman"/>
        </w:rP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sidRPr="008E0362">
          <w:rPr>
            <w:rFonts w:ascii="Times New Roman" w:hAnsi="Times New Roman" w:cs="Times New Roman"/>
            <w:color w:val="0000FF"/>
          </w:rPr>
          <w:t>ВСН 57-88(р)</w:t>
        </w:r>
      </w:hyperlink>
      <w:r w:rsidRPr="008E0362">
        <w:rPr>
          <w:rFonts w:ascii="Times New Roman" w:hAnsi="Times New Roman" w:cs="Times New Roman"/>
        </w:rP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sidRPr="008E0362">
          <w:rPr>
            <w:rFonts w:ascii="Times New Roman" w:hAnsi="Times New Roman" w:cs="Times New Roman"/>
            <w:color w:val="0000FF"/>
          </w:rPr>
          <w:t>ВСН 53-86(р)</w:t>
        </w:r>
      </w:hyperlink>
      <w:r w:rsidRPr="008E0362">
        <w:rPr>
          <w:rFonts w:ascii="Times New Roman" w:hAnsi="Times New Roman" w:cs="Times New Roman"/>
        </w:rPr>
        <w:t>.</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КонсультантПлюс: примечание.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color w:val="0A2666"/>
        </w:rPr>
        <w:t>Нумерация пунктов дана в соответствии с официальным текстом документа.</w:t>
      </w: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7.2. При определении необходимости проведения капитального ремонта фундаментов необходимо также учитывать:</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sidRPr="008E0362">
          <w:rPr>
            <w:rFonts w:ascii="Times New Roman" w:hAnsi="Times New Roman" w:cs="Times New Roman"/>
            <w:color w:val="0000FF"/>
          </w:rPr>
          <w:t>таблице 3.1</w:t>
        </w:r>
      </w:hyperlink>
      <w:r w:rsidRPr="008E0362">
        <w:rPr>
          <w:rFonts w:ascii="Times New Roman" w:hAnsi="Times New Roman" w:cs="Times New Roman"/>
        </w:rP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sidRPr="008E0362">
          <w:rPr>
            <w:rFonts w:ascii="Times New Roman" w:hAnsi="Times New Roman" w:cs="Times New Roman"/>
            <w:color w:val="0000FF"/>
          </w:rPr>
          <w:t>(СП 13-102-2003)</w:t>
        </w:r>
      </w:hyperlink>
      <w:r w:rsidRPr="008E0362">
        <w:rPr>
          <w:rFonts w:ascii="Times New Roman" w:hAnsi="Times New Roman" w:cs="Times New Roman"/>
        </w:rPr>
        <w:t>. Чем больше износ и меньше остаточный срок службы фундамента здания, тем более ограничена возможность его капитального ремонта.</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jc w:val="center"/>
        <w:rPr>
          <w:rFonts w:ascii="Times New Roman" w:hAnsi="Times New Roman" w:cs="Times New Roman"/>
        </w:rPr>
      </w:pPr>
      <w:r w:rsidRPr="008E0362">
        <w:rPr>
          <w:rFonts w:ascii="Times New Roman" w:hAnsi="Times New Roman" w:cs="Times New Roman"/>
        </w:rPr>
        <w:t>ТЕРМИНЫ И ОПРЕДЕЛЕНИЯ</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Физический износ здания - ухудшение технических и связанных с ними эксплуатационных показателей здания, вызванное объективными причинами.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Шахта лифта - пространство, в котором перемещаются кабина, противовес и (или) уравновешивающее устройство кабины.</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Техническое обслуживание лифта - комплекс операций (работ), выполняемых по поддержанию исправности и работоспособности лифта.</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8E0362" w:rsidRPr="008E0362" w:rsidRDefault="008E0362">
      <w:pPr>
        <w:pStyle w:val="ConsPlusNormal"/>
        <w:ind w:firstLine="540"/>
        <w:jc w:val="both"/>
        <w:rPr>
          <w:rFonts w:ascii="Times New Roman" w:hAnsi="Times New Roman" w:cs="Times New Roman"/>
        </w:rPr>
      </w:pPr>
      <w:r w:rsidRPr="008E0362">
        <w:rPr>
          <w:rFonts w:ascii="Times New Roman" w:hAnsi="Times New Roman" w:cs="Times New Roman"/>
        </w:rP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ind w:firstLine="540"/>
        <w:jc w:val="both"/>
        <w:rPr>
          <w:rFonts w:ascii="Times New Roman" w:hAnsi="Times New Roman" w:cs="Times New Roman"/>
        </w:rPr>
      </w:pPr>
    </w:p>
    <w:p w:rsidR="008E0362" w:rsidRPr="008E0362" w:rsidRDefault="008E0362">
      <w:pPr>
        <w:pStyle w:val="ConsPlusNormal"/>
        <w:pBdr>
          <w:top w:val="single" w:sz="6" w:space="0" w:color="auto"/>
        </w:pBdr>
        <w:spacing w:before="100" w:after="100"/>
        <w:jc w:val="both"/>
        <w:rPr>
          <w:rFonts w:ascii="Times New Roman" w:hAnsi="Times New Roman" w:cs="Times New Roman"/>
          <w:sz w:val="2"/>
          <w:szCs w:val="2"/>
        </w:rPr>
      </w:pPr>
    </w:p>
    <w:p w:rsidR="00A66BB4" w:rsidRPr="008E0362" w:rsidRDefault="00A66BB4">
      <w:pPr>
        <w:rPr>
          <w:rFonts w:ascii="Times New Roman" w:hAnsi="Times New Roman" w:cs="Times New Roman"/>
        </w:rPr>
      </w:pPr>
    </w:p>
    <w:sectPr w:rsidR="00A66BB4" w:rsidRPr="008E0362" w:rsidSect="00991A9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362"/>
    <w:rsid w:val="008E0362"/>
    <w:rsid w:val="00A66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E0241-A587-4B0A-8B47-E51369F0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3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03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0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03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036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036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7C6974249B0287ABE02ADCB083DEB46CF88F38671FC3933F9B145D68a5hFN" TargetMode="External"/><Relationship Id="rId117" Type="http://schemas.openxmlformats.org/officeDocument/2006/relationships/hyperlink" Target="consultantplus://offline/ref=127C6974249B0287ABE02ADCB083DEB46CF88F38671FC3933F9B145D68a5hFN" TargetMode="External"/><Relationship Id="rId21" Type="http://schemas.openxmlformats.org/officeDocument/2006/relationships/hyperlink" Target="consultantplus://offline/ref=127C6974249B0287ABE02ADCB083DEB46FFD863C651DC3933F9B145D68a5hFN" TargetMode="External"/><Relationship Id="rId42" Type="http://schemas.openxmlformats.org/officeDocument/2006/relationships/hyperlink" Target="consultantplus://offline/ref=127C6974249B0287ABE02BC7B183DEB467F9873233409CC862CCa1hDN" TargetMode="External"/><Relationship Id="rId47" Type="http://schemas.openxmlformats.org/officeDocument/2006/relationships/hyperlink" Target="consultantplus://offline/ref=127C6974249B0287ABE02BC7B183DEB46AFF883B6E4A94916ECE1Aa5h8N" TargetMode="External"/><Relationship Id="rId63" Type="http://schemas.openxmlformats.org/officeDocument/2006/relationships/hyperlink" Target="consultantplus://offline/ref=127C6974249B0287ABE02BC7B183DEB46BFC8B3D6E4A94916ECE1Aa5h8N" TargetMode="External"/><Relationship Id="rId68" Type="http://schemas.openxmlformats.org/officeDocument/2006/relationships/hyperlink" Target="consultantplus://offline/ref=127C6974249B0287ABE02ADCB083DEB46CF88F38671FC3933F9B145D68a5hFN" TargetMode="External"/><Relationship Id="rId84" Type="http://schemas.openxmlformats.org/officeDocument/2006/relationships/hyperlink" Target="consultantplus://offline/ref=127C6974249B0287ABE02ADCB083DEB46AFC883E67179E9937C2185F6F508EDA53BD256C8BFC7Ba5h8N" TargetMode="External"/><Relationship Id="rId89" Type="http://schemas.openxmlformats.org/officeDocument/2006/relationships/hyperlink" Target="consultantplus://offline/ref=127C6974249B0287ABE02ADCB083DEB46CF88F38671FC3933F9B145D685FD1CD54F4296D8AFB785Ca1hDN" TargetMode="External"/><Relationship Id="rId112" Type="http://schemas.openxmlformats.org/officeDocument/2006/relationships/hyperlink" Target="consultantplus://offline/ref=127C6974249B0287ABE02ADCB083DEB46FFE8B3D6014C3933F9B145D685FD1CD54F4296D8AFB7E58a1hCN" TargetMode="External"/><Relationship Id="rId133" Type="http://schemas.openxmlformats.org/officeDocument/2006/relationships/hyperlink" Target="consultantplus://offline/ref=127C6974249B0287ABE02BC7B183DEB467FB8D3F6E4A94916ECE1Aa5h8N" TargetMode="External"/><Relationship Id="rId138" Type="http://schemas.openxmlformats.org/officeDocument/2006/relationships/image" Target="media/image3.png"/><Relationship Id="rId154" Type="http://schemas.openxmlformats.org/officeDocument/2006/relationships/image" Target="media/image16.png"/><Relationship Id="rId159" Type="http://schemas.openxmlformats.org/officeDocument/2006/relationships/fontTable" Target="fontTable.xml"/><Relationship Id="rId16" Type="http://schemas.openxmlformats.org/officeDocument/2006/relationships/hyperlink" Target="consultantplus://offline/ref=127C6974249B0287ABE02ADCB083DEB469FA8F3B67179E9937C2185F6F508EDA53BD256C8AFB71a5h8N" TargetMode="External"/><Relationship Id="rId107" Type="http://schemas.openxmlformats.org/officeDocument/2006/relationships/hyperlink" Target="consultantplus://offline/ref=127C6974249B0287ABE02ADCB083DEB46FFE8B3D6014C3933F9B145D685FD1CD54F4296D8AFB7958a1h2N" TargetMode="External"/><Relationship Id="rId11" Type="http://schemas.openxmlformats.org/officeDocument/2006/relationships/hyperlink" Target="consultantplus://offline/ref=127C6974249B0287ABE02ADCB083DEB46CF88E306219C3933F9B145D685FD1CD54F4296D8AFB795Aa1h5N" TargetMode="External"/><Relationship Id="rId32" Type="http://schemas.openxmlformats.org/officeDocument/2006/relationships/hyperlink" Target="consultantplus://offline/ref=127C6974249B0287ABE02ADCB083DEB46BFF863C63179E9937C2185F6F508EDA53BD256C8AFB78a5hAN" TargetMode="External"/><Relationship Id="rId37" Type="http://schemas.openxmlformats.org/officeDocument/2006/relationships/hyperlink" Target="consultantplus://offline/ref=127C6974249B0287ABE02ADCB083DEB469FA8F3B67179E9937C2185F6F508EDA53BD256C8AFB78a5h8N" TargetMode="External"/><Relationship Id="rId53" Type="http://schemas.openxmlformats.org/officeDocument/2006/relationships/hyperlink" Target="consultantplus://offline/ref=127C6974249B0287ABE02BC7B183DEB46FFC863E65179E9937C2185Fa6hFN" TargetMode="External"/><Relationship Id="rId58" Type="http://schemas.openxmlformats.org/officeDocument/2006/relationships/hyperlink" Target="consultantplus://offline/ref=127C6974249B0287ABE02BC7B183DEB46CFD8B3C6E4A94916ECE1Aa5h8N" TargetMode="External"/><Relationship Id="rId74" Type="http://schemas.openxmlformats.org/officeDocument/2006/relationships/hyperlink" Target="consultantplus://offline/ref=127C6974249B0287ABE02BC7B183DEB46BFB8D3233409CC862CCa1hDN" TargetMode="External"/><Relationship Id="rId79" Type="http://schemas.openxmlformats.org/officeDocument/2006/relationships/hyperlink" Target="consultantplus://offline/ref=127C6974249B0287ABE02BC7B183DEB46BFB8D3233409CC862CCa1hDN" TargetMode="External"/><Relationship Id="rId102" Type="http://schemas.openxmlformats.org/officeDocument/2006/relationships/hyperlink" Target="consultantplus://offline/ref=127C6974249B0287ABE02BC7B183DEB46DF98D3E6E4A94916ECE1Aa5h8N" TargetMode="External"/><Relationship Id="rId123" Type="http://schemas.openxmlformats.org/officeDocument/2006/relationships/hyperlink" Target="consultantplus://offline/ref=127C6974249B0287ABE02BC7B183DEB46BF187396E4A94916ECE1Aa5h8N" TargetMode="External"/><Relationship Id="rId128" Type="http://schemas.openxmlformats.org/officeDocument/2006/relationships/hyperlink" Target="consultantplus://offline/ref=127C6974249B0287ABE02BC7B183DEB46FFC863A63179E9937C2185Fa6hFN" TargetMode="External"/><Relationship Id="rId144" Type="http://schemas.openxmlformats.org/officeDocument/2006/relationships/image" Target="media/image9.png"/><Relationship Id="rId149" Type="http://schemas.openxmlformats.org/officeDocument/2006/relationships/image" Target="media/image12.png"/><Relationship Id="rId5" Type="http://schemas.openxmlformats.org/officeDocument/2006/relationships/hyperlink" Target="consultantplus://offline/ref=127C6974249B0287ABE02ADCB083DEB46CF88F38671FC3933F9B145D68a5hFN" TargetMode="External"/><Relationship Id="rId90" Type="http://schemas.openxmlformats.org/officeDocument/2006/relationships/hyperlink" Target="consultantplus://offline/ref=127C6974249B0287ABE034D2B483DEB46AFA893A67179E9937C2185F6F508EDA53BD256C8AFB78a5h9N" TargetMode="External"/><Relationship Id="rId95" Type="http://schemas.openxmlformats.org/officeDocument/2006/relationships/hyperlink" Target="consultantplus://offline/ref=127C6974249B0287ABE02ADCB083DEB46CF88F38671FC3933F9B145D685FD1CD54F4296D8AFB785Ca1h5N" TargetMode="External"/><Relationship Id="rId160" Type="http://schemas.openxmlformats.org/officeDocument/2006/relationships/theme" Target="theme/theme1.xml"/><Relationship Id="rId22" Type="http://schemas.openxmlformats.org/officeDocument/2006/relationships/hyperlink" Target="consultantplus://offline/ref=127C6974249B0287ABE02ADCB083DEB46FF1893A6D1EC3933F9B145D68a5hFN" TargetMode="External"/><Relationship Id="rId27" Type="http://schemas.openxmlformats.org/officeDocument/2006/relationships/hyperlink" Target="consultantplus://offline/ref=127C6974249B0287ABE02ADCB083DEB46FF08C3A6314C3933F9B145D68a5hFN" TargetMode="External"/><Relationship Id="rId43" Type="http://schemas.openxmlformats.org/officeDocument/2006/relationships/hyperlink" Target="consultantplus://offline/ref=127C6974249B0287ABE02BC7B183DEB46BFB8D3233409CC862CCa1hDN" TargetMode="External"/><Relationship Id="rId48" Type="http://schemas.openxmlformats.org/officeDocument/2006/relationships/hyperlink" Target="consultantplus://offline/ref=127C6974249B0287ABE02BC7B183DEB46AF98C3E6E4A94916ECE1Aa5h8N" TargetMode="External"/><Relationship Id="rId64" Type="http://schemas.openxmlformats.org/officeDocument/2006/relationships/hyperlink" Target="consultantplus://offline/ref=127C6974249B0287ABE02BC7B183DEB46FF98E3233409CC862CCa1hDN" TargetMode="External"/><Relationship Id="rId69" Type="http://schemas.openxmlformats.org/officeDocument/2006/relationships/hyperlink" Target="consultantplus://offline/ref=127C6974249B0287ABE02ADCB083DEB46CF88F38671FC3933F9B145D685FD1CD54F4296D8AFB785Ca1h5N" TargetMode="External"/><Relationship Id="rId113" Type="http://schemas.openxmlformats.org/officeDocument/2006/relationships/hyperlink" Target="consultantplus://offline/ref=127C6974249B0287ABE02ADCB083DEB46FFE8B3D6014C3933F9B145D685FD1CD54F4296D8AFB7E5Ca1h5N" TargetMode="External"/><Relationship Id="rId118" Type="http://schemas.openxmlformats.org/officeDocument/2006/relationships/hyperlink" Target="consultantplus://offline/ref=127C6974249B0287ABE02ADCB083DEB46FF98D306618C3933F9B145D68a5hFN" TargetMode="External"/><Relationship Id="rId134" Type="http://schemas.openxmlformats.org/officeDocument/2006/relationships/hyperlink" Target="consultantplus://offline/ref=127C6974249B0287ABE02BC7B183DEB46AF189396E4A94916ECE1Aa5h8N" TargetMode="External"/><Relationship Id="rId139" Type="http://schemas.openxmlformats.org/officeDocument/2006/relationships/image" Target="media/image4.png"/><Relationship Id="rId80" Type="http://schemas.openxmlformats.org/officeDocument/2006/relationships/hyperlink" Target="consultantplus://offline/ref=127C6974249B0287ABE02ADCB083DEB466FD893A67179E9937C2185F6F508EDA53BD256C8AF27Ea5hBN" TargetMode="External"/><Relationship Id="rId85" Type="http://schemas.openxmlformats.org/officeDocument/2006/relationships/hyperlink" Target="consultantplus://offline/ref=127C6974249B0287ABE02ADCB083DEB466FD893A67179E9937C2185F6F508EDA53BD256C8AFB78a5hCN" TargetMode="External"/><Relationship Id="rId150" Type="http://schemas.openxmlformats.org/officeDocument/2006/relationships/image" Target="media/image13.png"/><Relationship Id="rId155" Type="http://schemas.openxmlformats.org/officeDocument/2006/relationships/hyperlink" Target="consultantplus://offline/ref=127C6974249B0287ABE02ADCB083DEB466FD893A67179E9937C2185F6F508EDA53BD256C8AFB78a5hCN" TargetMode="External"/><Relationship Id="rId12" Type="http://schemas.openxmlformats.org/officeDocument/2006/relationships/hyperlink" Target="consultantplus://offline/ref=127C6974249B0287ABE02ADCB083DEB46CF88E306219C3933F9B145D68a5hFN" TargetMode="External"/><Relationship Id="rId17" Type="http://schemas.openxmlformats.org/officeDocument/2006/relationships/hyperlink" Target="consultantplus://offline/ref=127C6974249B0287ABE02ADCB083DEB46CF88E306219C3933F9B145D68a5hFN" TargetMode="External"/><Relationship Id="rId33" Type="http://schemas.openxmlformats.org/officeDocument/2006/relationships/hyperlink" Target="consultantplus://offline/ref=127C6974249B0287ABE02ADCB083DEB46CF88D316C14C3933F9B145D685FD1CD54F4296D8AFB785Ba1h6N" TargetMode="External"/><Relationship Id="rId38" Type="http://schemas.openxmlformats.org/officeDocument/2006/relationships/hyperlink" Target="consultantplus://offline/ref=127C6974249B0287ABE02ADCB083DEB46AFC883E67179E9937C2185F6F508EDA53BD256C8AFB78a5hAN" TargetMode="External"/><Relationship Id="rId59" Type="http://schemas.openxmlformats.org/officeDocument/2006/relationships/hyperlink" Target="consultantplus://offline/ref=127C6974249B0287ABE02BC7B183DEB46FFF8E3D6E4A94916ECE1Aa5h8N" TargetMode="External"/><Relationship Id="rId103" Type="http://schemas.openxmlformats.org/officeDocument/2006/relationships/hyperlink" Target="consultantplus://offline/ref=127C6974249B0287ABE02ADCB083DEB46FF1893A6D1EC3933F9B145D68a5hFN" TargetMode="External"/><Relationship Id="rId108" Type="http://schemas.openxmlformats.org/officeDocument/2006/relationships/hyperlink" Target="consultantplus://offline/ref=127C6974249B0287ABE02ADCB083DEB46CF8883D6514C3933F9B145D685FD1CD54F4296D8AFB7959a1hDN" TargetMode="External"/><Relationship Id="rId124" Type="http://schemas.openxmlformats.org/officeDocument/2006/relationships/hyperlink" Target="consultantplus://offline/ref=127C6974249B0287ABE02ADCB083DEB46FF88E3E6C1DC3933F9B145D685FD1CD54F4296D8AFB7959a1h6N" TargetMode="External"/><Relationship Id="rId129" Type="http://schemas.openxmlformats.org/officeDocument/2006/relationships/hyperlink" Target="consultantplus://offline/ref=127C6974249B0287ABE02BC7B183DEB46FFC863A63179E9937C2185F6F508EDA53BD256C8AFA7Aa5hEN" TargetMode="External"/><Relationship Id="rId20" Type="http://schemas.openxmlformats.org/officeDocument/2006/relationships/hyperlink" Target="consultantplus://offline/ref=127C6974249B0287ABE02ADCB083DEB466FD893A67179E9937C2185F6F508EDA53BD256C8AFB78a5hCN" TargetMode="External"/><Relationship Id="rId41" Type="http://schemas.openxmlformats.org/officeDocument/2006/relationships/hyperlink" Target="consultantplus://offline/ref=127C6974249B0287ABE02ADCB083DEB466FD893A67179E9937C2185F6F508EDA53BD256C8AFB78a5hCN" TargetMode="External"/><Relationship Id="rId54" Type="http://schemas.openxmlformats.org/officeDocument/2006/relationships/hyperlink" Target="consultantplus://offline/ref=127C6974249B0287ABE02BC7B183DEB46AF8883D6E4A94916ECE1Aa5h8N" TargetMode="External"/><Relationship Id="rId62" Type="http://schemas.openxmlformats.org/officeDocument/2006/relationships/hyperlink" Target="consultantplus://offline/ref=127C6974249B0287ABE02BC7B183DEB46AF18A316E4A94916ECE1Aa5h8N" TargetMode="External"/><Relationship Id="rId70" Type="http://schemas.openxmlformats.org/officeDocument/2006/relationships/hyperlink" Target="consultantplus://offline/ref=127C6974249B0287ABE02ADCB083DEB46CF88F38671FC3933F9B145D68a5hFN" TargetMode="External"/><Relationship Id="rId75" Type="http://schemas.openxmlformats.org/officeDocument/2006/relationships/hyperlink" Target="consultantplus://offline/ref=127C6974249B0287ABE02BC7B183DEB46FFF8E3D6E4A94916ECE1Aa5h8N" TargetMode="External"/><Relationship Id="rId83" Type="http://schemas.openxmlformats.org/officeDocument/2006/relationships/hyperlink" Target="consultantplus://offline/ref=127C6974249B0287ABE02ADCB083DEB46AFC883E67179E9937C2185F6F508EDA53BD256C8AFB78a5hAN" TargetMode="External"/><Relationship Id="rId88" Type="http://schemas.openxmlformats.org/officeDocument/2006/relationships/hyperlink" Target="consultantplus://offline/ref=127C6974249B0287ABE02ADCB083DEB46AFC883E67179E9937C2185F6F508EDA53BD256C8BFD71a5hBN" TargetMode="External"/><Relationship Id="rId91" Type="http://schemas.openxmlformats.org/officeDocument/2006/relationships/hyperlink" Target="consultantplus://offline/ref=127C6974249B0287ABE034D2B483DEB46AFA893A67179E9937C2185F6F508EDA53BD256C8AFB78a5h9N" TargetMode="External"/><Relationship Id="rId96" Type="http://schemas.openxmlformats.org/officeDocument/2006/relationships/hyperlink" Target="consultantplus://offline/ref=127C6974249B0287ABE02ADCB083DEB46CF88F38671FC3933F9B145D685FD1CD54F4296D8AFB785Ca1hDN" TargetMode="External"/><Relationship Id="rId111" Type="http://schemas.openxmlformats.org/officeDocument/2006/relationships/hyperlink" Target="consultantplus://offline/ref=127C6974249B0287ABE02ADCB083DEB46FFE8B3D6014C3933F9B145D685FD1CD54F4296D8AFB7B5Ca1h0N" TargetMode="External"/><Relationship Id="rId132" Type="http://schemas.openxmlformats.org/officeDocument/2006/relationships/hyperlink" Target="consultantplus://offline/ref=127C6974249B0287ABE02BC7B183DEB46DF8883233409CC862CCa1hDN" TargetMode="External"/><Relationship Id="rId140" Type="http://schemas.openxmlformats.org/officeDocument/2006/relationships/image" Target="media/image5.png"/><Relationship Id="rId145" Type="http://schemas.openxmlformats.org/officeDocument/2006/relationships/hyperlink" Target="consultantplus://offline/ref=127C6974249B0287ABE02BC7B183DEB46FFB8B316E4A94916ECE1Aa5h8N" TargetMode="External"/><Relationship Id="rId153" Type="http://schemas.openxmlformats.org/officeDocument/2006/relationships/hyperlink" Target="consultantplus://offline/ref=127C6974249B0287ABE02ADCB083DEB46FF08D3E6114C3933F9B145D68a5hFN" TargetMode="External"/><Relationship Id="rId1" Type="http://schemas.openxmlformats.org/officeDocument/2006/relationships/styles" Target="styles.xml"/><Relationship Id="rId6" Type="http://schemas.openxmlformats.org/officeDocument/2006/relationships/hyperlink" Target="consultantplus://offline/ref=127C6974249B0287ABE02ADCB083DEB46CF88F38671FC3933F9B145D685FD1CD54F4296D8AFB785Ca1hDN" TargetMode="External"/><Relationship Id="rId15" Type="http://schemas.openxmlformats.org/officeDocument/2006/relationships/hyperlink" Target="consultantplus://offline/ref=127C6974249B0287ABE02ADCB083DEB469FA8F3B67179E9937C2185Fa6hFN" TargetMode="External"/><Relationship Id="rId23" Type="http://schemas.openxmlformats.org/officeDocument/2006/relationships/hyperlink" Target="consultantplus://offline/ref=127C6974249B0287ABE02ADCB083DEB46CF88F306D1AC3933F9B145D68a5hFN" TargetMode="External"/><Relationship Id="rId28" Type="http://schemas.openxmlformats.org/officeDocument/2006/relationships/hyperlink" Target="consultantplus://offline/ref=127C6974249B0287ABE02ADCB083DEB46FFC873E6415C3933F9B145D68a5hFN" TargetMode="External"/><Relationship Id="rId36" Type="http://schemas.openxmlformats.org/officeDocument/2006/relationships/hyperlink" Target="consultantplus://offline/ref=127C6974249B0287ABE02ADCB083DEB46FF88E3E6C1DC3933F9B145D685FD1CD54F4296D8AFB7959a1h6N" TargetMode="External"/><Relationship Id="rId49" Type="http://schemas.openxmlformats.org/officeDocument/2006/relationships/hyperlink" Target="consultantplus://offline/ref=127C6974249B0287ABE02ADCB083DEB46FFE8B3D6014C3933F9B145D685FD1CD54F4296D8AFB7958a1h2N" TargetMode="External"/><Relationship Id="rId57" Type="http://schemas.openxmlformats.org/officeDocument/2006/relationships/hyperlink" Target="consultantplus://offline/ref=127C6974249B0287ABE02ADCB083DEB46FFA893A6115C3933F9B145D68a5hFN" TargetMode="External"/><Relationship Id="rId106" Type="http://schemas.openxmlformats.org/officeDocument/2006/relationships/hyperlink" Target="consultantplus://offline/ref=127C6974249B0287ABE02ADCB083DEB46CF88F38671FC3933F9B145D68a5hFN" TargetMode="External"/><Relationship Id="rId114" Type="http://schemas.openxmlformats.org/officeDocument/2006/relationships/hyperlink" Target="consultantplus://offline/ref=127C6974249B0287ABE02ADCB083DEB46FFE8B3D6014C3933F9B145D685FD1CD54F4296D8AFB7E59a1h5N" TargetMode="External"/><Relationship Id="rId119" Type="http://schemas.openxmlformats.org/officeDocument/2006/relationships/hyperlink" Target="consultantplus://offline/ref=127C6974249B0287ABE02ADCB083DEB46BF9893962179E9937C2185Fa6hFN" TargetMode="External"/><Relationship Id="rId127" Type="http://schemas.openxmlformats.org/officeDocument/2006/relationships/hyperlink" Target="consultantplus://offline/ref=127C6974249B0287ABE02BC7B183DEB46AF189396E4A94916ECE1Aa5h8N" TargetMode="External"/><Relationship Id="rId10" Type="http://schemas.openxmlformats.org/officeDocument/2006/relationships/hyperlink" Target="consultantplus://offline/ref=127C6974249B0287ABE02ADCB083DEB46CF88E386318C3933F9B145D685FD1CD54F4296D8AFA795Aa1hDN" TargetMode="External"/><Relationship Id="rId31" Type="http://schemas.openxmlformats.org/officeDocument/2006/relationships/hyperlink" Target="consultantplus://offline/ref=127C6974249B0287ABE034D2B483DEB46FFE8E396214C3933F9B145D685FD1CD54F4296D8AFB795Da1h0N" TargetMode="External"/><Relationship Id="rId44" Type="http://schemas.openxmlformats.org/officeDocument/2006/relationships/hyperlink" Target="consultantplus://offline/ref=127C6974249B0287ABE02BC7B183DEB46BFC86316E4A94916ECE1Aa5h8N" TargetMode="External"/><Relationship Id="rId52" Type="http://schemas.openxmlformats.org/officeDocument/2006/relationships/hyperlink" Target="consultantplus://offline/ref=127C6974249B0287ABE02ADCB083DEB46DF98B3E64179E9937C2185F6F508EDA53BD256C8AFB79a5h0N" TargetMode="External"/><Relationship Id="rId60" Type="http://schemas.openxmlformats.org/officeDocument/2006/relationships/hyperlink" Target="consultantplus://offline/ref=127C6974249B0287ABE02BC7B183DEB46AFD8F3A6E4A94916ECE1Aa5h8N" TargetMode="External"/><Relationship Id="rId65" Type="http://schemas.openxmlformats.org/officeDocument/2006/relationships/hyperlink" Target="consultantplus://offline/ref=127C6974249B0287ABE02BC7B183DEB46CF086316E4A94916ECE1Aa5h8N" TargetMode="External"/><Relationship Id="rId73" Type="http://schemas.openxmlformats.org/officeDocument/2006/relationships/hyperlink" Target="consultantplus://offline/ref=127C6974249B0287ABE02BC7B183DEB467F9873233409CC862CCa1hDN" TargetMode="External"/><Relationship Id="rId78" Type="http://schemas.openxmlformats.org/officeDocument/2006/relationships/hyperlink" Target="consultantplus://offline/ref=127C6974249B0287ABE02ADCB083DEB46FF08C3A6314C3933F9B145D685FD1CD54F4296D8AFB7850a1h2N" TargetMode="External"/><Relationship Id="rId81" Type="http://schemas.openxmlformats.org/officeDocument/2006/relationships/hyperlink" Target="consultantplus://offline/ref=127C6974249B0287ABE02ADCB083DEB466FD893A67179E9937C2185F6F508EDA53BD256C8AF97Ba5hFN" TargetMode="External"/><Relationship Id="rId86" Type="http://schemas.openxmlformats.org/officeDocument/2006/relationships/hyperlink" Target="consultantplus://offline/ref=127C6974249B0287ABE02ADCB083DEB466FD893A67179E9937C2185F6F508EDA53BD256C8AFA7Ea5hBN" TargetMode="External"/><Relationship Id="rId94" Type="http://schemas.openxmlformats.org/officeDocument/2006/relationships/hyperlink" Target="consultantplus://offline/ref=127C6974249B0287ABE02ADCB083DEB46CF88F38671FC3933F9B145D68a5hFN" TargetMode="External"/><Relationship Id="rId99" Type="http://schemas.openxmlformats.org/officeDocument/2006/relationships/hyperlink" Target="consultantplus://offline/ref=127C6974249B0287ABE02ADCB083DEB46AFC883E67179E9937C2185F6F508EDA53BD256C8BFC7Ba5h8N" TargetMode="External"/><Relationship Id="rId101" Type="http://schemas.openxmlformats.org/officeDocument/2006/relationships/hyperlink" Target="consultantplus://offline/ref=127C6974249B0287ABE02ADCB083DEB46CF88F38671FC3933F9B145D68a5hFN" TargetMode="External"/><Relationship Id="rId122" Type="http://schemas.openxmlformats.org/officeDocument/2006/relationships/hyperlink" Target="consultantplus://offline/ref=127C6974249B0287ABE02ADCB083DEB46CF8883D6514C3933F9B145D685FD1CD54F4296D8AFB7D58a1h6N" TargetMode="External"/><Relationship Id="rId130" Type="http://schemas.openxmlformats.org/officeDocument/2006/relationships/hyperlink" Target="consultantplus://offline/ref=127C6974249B0287ABE02BC7B183DEB46FFC863A63179E9937C2185Fa6hFN" TargetMode="External"/><Relationship Id="rId135" Type="http://schemas.openxmlformats.org/officeDocument/2006/relationships/hyperlink" Target="consultantplus://offline/ref=127C6974249B0287ABE02BC7B183DEB46FF98C3165179E9937C2185Fa6hFN" TargetMode="External"/><Relationship Id="rId143" Type="http://schemas.openxmlformats.org/officeDocument/2006/relationships/image" Target="media/image8.png"/><Relationship Id="rId148" Type="http://schemas.openxmlformats.org/officeDocument/2006/relationships/image" Target="media/image11.png"/><Relationship Id="rId151" Type="http://schemas.openxmlformats.org/officeDocument/2006/relationships/image" Target="media/image14.png"/><Relationship Id="rId156" Type="http://schemas.openxmlformats.org/officeDocument/2006/relationships/hyperlink" Target="consultantplus://offline/ref=127C6974249B0287ABE02BC7B183DEB467F9873233409CC862CCa1hDN" TargetMode="External"/><Relationship Id="rId4" Type="http://schemas.openxmlformats.org/officeDocument/2006/relationships/hyperlink" Target="consultantplus://offline/ref=127C6974249B0287ABE02ADCB083DEB46CF88F38671FC3933F9B145D68a5hFN" TargetMode="External"/><Relationship Id="rId9" Type="http://schemas.openxmlformats.org/officeDocument/2006/relationships/hyperlink" Target="consultantplus://offline/ref=127C6974249B0287ABE02ADCB083DEB46CF88D316C14C3933F9B145D685FD1CD54F4296D8AFB785Ba1h6N" TargetMode="External"/><Relationship Id="rId13" Type="http://schemas.openxmlformats.org/officeDocument/2006/relationships/hyperlink" Target="consultantplus://offline/ref=127C6974249B0287ABE02ADCB083DEB46CF88E386318C3933F9B145D685FD1CD54F42964a8h8N" TargetMode="External"/><Relationship Id="rId18" Type="http://schemas.openxmlformats.org/officeDocument/2006/relationships/hyperlink" Target="consultantplus://offline/ref=127C6974249B0287ABE02ADCB083DEB469FA8F3B67179E9937C2185F6F508EDA53BD256C8AFB71a5h8N" TargetMode="External"/><Relationship Id="rId39" Type="http://schemas.openxmlformats.org/officeDocument/2006/relationships/hyperlink" Target="consultantplus://offline/ref=127C6974249B0287ABE02ADCB083DEB46AF9873867179E9937C2185F6F508EDA53BD256C8AFB78a5h9N" TargetMode="External"/><Relationship Id="rId109" Type="http://schemas.openxmlformats.org/officeDocument/2006/relationships/hyperlink" Target="consultantplus://offline/ref=127C6974249B0287ABE02ADCB083DEB46FFE8B3D6014C3933F9B145D685FD1CD54F4296D8AFB7958a1h2N" TargetMode="External"/><Relationship Id="rId34" Type="http://schemas.openxmlformats.org/officeDocument/2006/relationships/hyperlink" Target="consultantplus://offline/ref=127C6974249B0287ABE02ADCB083DEB46CF88D316C14C3933F9B145D68a5hFN" TargetMode="External"/><Relationship Id="rId50" Type="http://schemas.openxmlformats.org/officeDocument/2006/relationships/hyperlink" Target="consultantplus://offline/ref=127C6974249B0287ABE02BC7B183DEB46DFE8D3D6E4A94916ECE1Aa5h8N" TargetMode="External"/><Relationship Id="rId55" Type="http://schemas.openxmlformats.org/officeDocument/2006/relationships/hyperlink" Target="consultantplus://offline/ref=127C6974249B0287ABE02BC7B183DEB46BF187396E4A94916ECE1Aa5h8N" TargetMode="External"/><Relationship Id="rId76" Type="http://schemas.openxmlformats.org/officeDocument/2006/relationships/hyperlink" Target="consultantplus://offline/ref=127C6974249B0287ABE02BC7B183DEB467F9873233409CC862CCa1hDN" TargetMode="External"/><Relationship Id="rId97" Type="http://schemas.openxmlformats.org/officeDocument/2006/relationships/hyperlink" Target="consultantplus://offline/ref=127C6974249B0287ABE02ADCB083DEB46CF88F38671FC3933F9B145D68a5hFN" TargetMode="External"/><Relationship Id="rId104" Type="http://schemas.openxmlformats.org/officeDocument/2006/relationships/hyperlink" Target="consultantplus://offline/ref=127C6974249B0287ABE02BC7B183DEB46AF08D386E4A94916ECE1Aa5h8N" TargetMode="External"/><Relationship Id="rId120" Type="http://schemas.openxmlformats.org/officeDocument/2006/relationships/hyperlink" Target="consultantplus://offline/ref=127C6974249B0287ABE02ADCB083DEB46DF98B3E64179E9937C2185F6F508EDA53BD256C8AFB79a5h0N" TargetMode="External"/><Relationship Id="rId125" Type="http://schemas.openxmlformats.org/officeDocument/2006/relationships/hyperlink" Target="consultantplus://offline/ref=127C6974249B0287ABE02ADCB083DEB46FF88E3E6C1DC3933F9B145D685FD1CD54F4296D8AFB795Ca1h3N" TargetMode="External"/><Relationship Id="rId141" Type="http://schemas.openxmlformats.org/officeDocument/2006/relationships/image" Target="media/image6.png"/><Relationship Id="rId146" Type="http://schemas.openxmlformats.org/officeDocument/2006/relationships/hyperlink" Target="consultantplus://offline/ref=127C6974249B0287ABE02BC7B183DEB46FFB8B3B64179E9937C2185Fa6hFN" TargetMode="External"/><Relationship Id="rId7" Type="http://schemas.openxmlformats.org/officeDocument/2006/relationships/hyperlink" Target="consultantplus://offline/ref=127C6974249B0287ABE02ADCB083DEB46CF88F38671FC3933F9B145D68a5hFN" TargetMode="External"/><Relationship Id="rId71" Type="http://schemas.openxmlformats.org/officeDocument/2006/relationships/hyperlink" Target="consultantplus://offline/ref=127C6974249B0287ABE02ADCB083DEB46CF88F38671FC3933F9B145D685FD1CD54F4296D8AFB785Ca1h5N" TargetMode="External"/><Relationship Id="rId92" Type="http://schemas.openxmlformats.org/officeDocument/2006/relationships/hyperlink" Target="consultantplus://offline/ref=127C6974249B0287ABE02ADCB083DEB46CF88F38671FC3933F9B145D68a5hFN" TargetMode="External"/><Relationship Id="rId2" Type="http://schemas.openxmlformats.org/officeDocument/2006/relationships/settings" Target="settings.xml"/><Relationship Id="rId29" Type="http://schemas.openxmlformats.org/officeDocument/2006/relationships/hyperlink" Target="consultantplus://offline/ref=127C6974249B0287ABE02ADCB083DEB46CF88E306219C3933F9B145D685FD1CD54F4296D8AFB795Aa1h5N" TargetMode="External"/><Relationship Id="rId24" Type="http://schemas.openxmlformats.org/officeDocument/2006/relationships/hyperlink" Target="consultantplus://offline/ref=127C6974249B0287ABE02ADCB083DEB46CF88E386318C3933F9B145D68a5hFN" TargetMode="External"/><Relationship Id="rId40" Type="http://schemas.openxmlformats.org/officeDocument/2006/relationships/hyperlink" Target="consultantplus://offline/ref=127C6974249B0287ABE02ADCB083DEB46CF8883D6514C3933F9B145D685FD1CD54F4296D8AFB7959a1hDN" TargetMode="External"/><Relationship Id="rId45" Type="http://schemas.openxmlformats.org/officeDocument/2006/relationships/hyperlink" Target="consultantplus://offline/ref=127C6974249B0287ABE02BC7B183DEB46AFF8D3233409CC862CCa1hDN" TargetMode="External"/><Relationship Id="rId66" Type="http://schemas.openxmlformats.org/officeDocument/2006/relationships/hyperlink" Target="consultantplus://offline/ref=127C6974249B0287ABE02BC7B183DEB46AFF873A6E4A94916ECE1Aa5h8N" TargetMode="External"/><Relationship Id="rId87" Type="http://schemas.openxmlformats.org/officeDocument/2006/relationships/hyperlink" Target="consultantplus://offline/ref=127C6974249B0287ABE02ADCB083DEB466FD893A67179E9937C2185F6F508EDA53BD256C8AF37Ba5h8N" TargetMode="External"/><Relationship Id="rId110" Type="http://schemas.openxmlformats.org/officeDocument/2006/relationships/hyperlink" Target="consultantplus://offline/ref=127C6974249B0287ABE02ADCB083DEB46CF8883D6514C3933F9B145D685FD1CD54F4296D8AFB7959a1hDN" TargetMode="External"/><Relationship Id="rId115" Type="http://schemas.openxmlformats.org/officeDocument/2006/relationships/hyperlink" Target="consultantplus://offline/ref=127C6974249B0287ABE02ADCB083DEB46FFE8B3D6014C3933F9B145D685FD1CD54F4296D8AFB7E5Ca1h4N" TargetMode="External"/><Relationship Id="rId131" Type="http://schemas.openxmlformats.org/officeDocument/2006/relationships/hyperlink" Target="consultantplus://offline/ref=127C6974249B0287ABE02BC7B183DEB468FA8F396E4A94916ECE1Aa5h8N" TargetMode="External"/><Relationship Id="rId136" Type="http://schemas.openxmlformats.org/officeDocument/2006/relationships/image" Target="media/image1.png"/><Relationship Id="rId157" Type="http://schemas.openxmlformats.org/officeDocument/2006/relationships/hyperlink" Target="consultantplus://offline/ref=127C6974249B0287ABE02BC7B183DEB46BFB8D3233409CC862CCa1hDN" TargetMode="External"/><Relationship Id="rId61" Type="http://schemas.openxmlformats.org/officeDocument/2006/relationships/hyperlink" Target="consultantplus://offline/ref=127C6974249B0287ABE02BC7B183DEB46CF08E386E4A94916ECE1Aa5h8N" TargetMode="External"/><Relationship Id="rId82" Type="http://schemas.openxmlformats.org/officeDocument/2006/relationships/hyperlink" Target="consultantplus://offline/ref=127C6974249B0287ABE02ADCB083DEB46CF88F38671FC3933F9B145D685FD1CD54F4296D8AFB785Ca1hDN" TargetMode="External"/><Relationship Id="rId152" Type="http://schemas.openxmlformats.org/officeDocument/2006/relationships/image" Target="media/image15.png"/><Relationship Id="rId19" Type="http://schemas.openxmlformats.org/officeDocument/2006/relationships/hyperlink" Target="consultantplus://offline/ref=127C6974249B0287ABE02ADCB083DEB46AFC883E67179E9937C2185F6F508EDA53BD256C8AFB78a5hAN" TargetMode="External"/><Relationship Id="rId14" Type="http://schemas.openxmlformats.org/officeDocument/2006/relationships/hyperlink" Target="consultantplus://offline/ref=127C6974249B0287ABE02ADCB083DEB469FA8F3B67179E9937C2185F6F508EDA53BD256C8AFB71a5h8N" TargetMode="External"/><Relationship Id="rId30" Type="http://schemas.openxmlformats.org/officeDocument/2006/relationships/hyperlink" Target="consultantplus://offline/ref=127C6974249B0287ABE034D2B483DEB46FFE8E396214C3933F9B145D685FD1CD54F4296D8AFB7959a1h0N" TargetMode="External"/><Relationship Id="rId35" Type="http://schemas.openxmlformats.org/officeDocument/2006/relationships/hyperlink" Target="consultantplus://offline/ref=127C6974249B0287ABE02ADCB083DEB46FFF8C3C6018C3933F9B145D685FD1CD54F4296D8AFB7958a1hDN" TargetMode="External"/><Relationship Id="rId56" Type="http://schemas.openxmlformats.org/officeDocument/2006/relationships/hyperlink" Target="consultantplus://offline/ref=127C6974249B0287ABE02ADCB083DEB46FF98E3A6D14C3933F9B145D685FD1CD54F4296D8AFB7959a1h1N" TargetMode="External"/><Relationship Id="rId77" Type="http://schemas.openxmlformats.org/officeDocument/2006/relationships/hyperlink" Target="consultantplus://offline/ref=127C6974249B0287ABE02BC7B183DEB46BFB8D3233409CC862CCa1hDN" TargetMode="External"/><Relationship Id="rId100" Type="http://schemas.openxmlformats.org/officeDocument/2006/relationships/hyperlink" Target="consultantplus://offline/ref=127C6974249B0287ABE02ADCB083DEB46CF88F38671FC3933F9B145D68a5hFN" TargetMode="External"/><Relationship Id="rId105" Type="http://schemas.openxmlformats.org/officeDocument/2006/relationships/hyperlink" Target="consultantplus://offline/ref=127C6974249B0287ABE02ADCB083DEB46FFD863C651DC3933F9B145D68a5hFN" TargetMode="External"/><Relationship Id="rId126" Type="http://schemas.openxmlformats.org/officeDocument/2006/relationships/hyperlink" Target="consultantplus://offline/ref=127C6974249B0287ABE02BC7B183DEB46FFC863A63179E9937C2185Fa6hFN" TargetMode="External"/><Relationship Id="rId147" Type="http://schemas.openxmlformats.org/officeDocument/2006/relationships/image" Target="media/image10.png"/><Relationship Id="rId8" Type="http://schemas.openxmlformats.org/officeDocument/2006/relationships/hyperlink" Target="consultantplus://offline/ref=127C6974249B0287ABE02ADCB083DEB46CF88F38671FC3933F9B145D68a5hFN" TargetMode="External"/><Relationship Id="rId51" Type="http://schemas.openxmlformats.org/officeDocument/2006/relationships/hyperlink" Target="consultantplus://offline/ref=127C6974249B0287ABE02ADCB083DEB46FF98D306618C3933F9B145D68a5hFN" TargetMode="External"/><Relationship Id="rId72" Type="http://schemas.openxmlformats.org/officeDocument/2006/relationships/hyperlink" Target="consultantplus://offline/ref=127C6974249B0287ABE02ADCB083DEB466FD893A67179E9937C2185F6F508EDA53BD256C8AFB78a5hCN" TargetMode="External"/><Relationship Id="rId93" Type="http://schemas.openxmlformats.org/officeDocument/2006/relationships/hyperlink" Target="consultantplus://offline/ref=127C6974249B0287ABE02ADCB083DEB46CF88F38671FC3933F9B145D68a5hFN" TargetMode="External"/><Relationship Id="rId98" Type="http://schemas.openxmlformats.org/officeDocument/2006/relationships/hyperlink" Target="consultantplus://offline/ref=127C6974249B0287ABE02ADCB083DEB46AFC883E67179E9937C2185F6F508EDA53BD256C8AFB78a5hAN" TargetMode="External"/><Relationship Id="rId121" Type="http://schemas.openxmlformats.org/officeDocument/2006/relationships/hyperlink" Target="consultantplus://offline/ref=127C6974249B0287ABE02ADCB083DEB469FC863D67179E9937C2185Fa6hFN"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127C6974249B0287ABE02ADCB083DEB46CF88F306D1AC3933F9B145D68a5hFN" TargetMode="External"/><Relationship Id="rId46" Type="http://schemas.openxmlformats.org/officeDocument/2006/relationships/hyperlink" Target="consultantplus://offline/ref=127C6974249B0287ABE02ADCB083DEB466FD8A316D179E9937C2185F6F508EDA53BD256C8AFB78a5h9N" TargetMode="External"/><Relationship Id="rId67" Type="http://schemas.openxmlformats.org/officeDocument/2006/relationships/hyperlink" Target="consultantplus://offline/ref=127C6974249B0287ABE02ADCB083DEB466FD893A67179E9937C2185F6F508EDA53BD256C8AFB78a5hCN" TargetMode="External"/><Relationship Id="rId116" Type="http://schemas.openxmlformats.org/officeDocument/2006/relationships/hyperlink" Target="consultantplus://offline/ref=127C6974249B0287ABE02ADCB083DEB46FFE8B3D6014C3933F9B145D685FD1CD54F4296D8AFB7F5Aa1h5N" TargetMode="External"/><Relationship Id="rId137" Type="http://schemas.openxmlformats.org/officeDocument/2006/relationships/image" Target="media/image2.png"/><Relationship Id="rId158" Type="http://schemas.openxmlformats.org/officeDocument/2006/relationships/hyperlink" Target="consultantplus://offline/ref=127C6974249B0287ABE02BC7B183DEB46AF08D386E4A94916ECE1Aa5h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22735</Words>
  <Characters>129595</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cp:revision>
  <dcterms:created xsi:type="dcterms:W3CDTF">2017-01-19T13:33:00Z</dcterms:created>
  <dcterms:modified xsi:type="dcterms:W3CDTF">2017-01-19T13:36:00Z</dcterms:modified>
</cp:coreProperties>
</file>