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639A2" w14:textId="77777777" w:rsidR="000A7CA6" w:rsidRPr="00F43CB4" w:rsidRDefault="00F43CB4" w:rsidP="00F43CB4">
      <w:pPr>
        <w:jc w:val="center"/>
        <w:rPr>
          <w:rFonts w:ascii="Arial" w:hAnsi="Arial" w:cs="Arial"/>
          <w:b/>
          <w:sz w:val="36"/>
          <w:szCs w:val="36"/>
        </w:rPr>
      </w:pPr>
      <w:r w:rsidRPr="00F43CB4">
        <w:rPr>
          <w:rFonts w:ascii="Arial" w:hAnsi="Arial" w:cs="Arial"/>
          <w:b/>
          <w:sz w:val="36"/>
          <w:szCs w:val="36"/>
        </w:rPr>
        <w:t>ФОНД КАПИТАЛЬНОГО РЕМОНТА</w:t>
      </w:r>
    </w:p>
    <w:p w14:paraId="639DCCEC" w14:textId="77777777" w:rsidR="00F43CB4" w:rsidRDefault="00F43CB4" w:rsidP="00F43CB4">
      <w:pPr>
        <w:jc w:val="center"/>
        <w:rPr>
          <w:rFonts w:ascii="Arial" w:hAnsi="Arial" w:cs="Arial"/>
          <w:b/>
          <w:sz w:val="36"/>
          <w:szCs w:val="36"/>
        </w:rPr>
      </w:pPr>
      <w:r w:rsidRPr="00F43CB4">
        <w:rPr>
          <w:rFonts w:ascii="Arial" w:hAnsi="Arial" w:cs="Arial"/>
          <w:b/>
          <w:sz w:val="36"/>
          <w:szCs w:val="36"/>
        </w:rPr>
        <w:t>РЕСПУБЛИКИ КАРЕЛИЯ</w:t>
      </w:r>
    </w:p>
    <w:p w14:paraId="37CB681B" w14:textId="77777777" w:rsidR="00F43CB4" w:rsidRDefault="00F43CB4" w:rsidP="00F43CB4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F36D43" w:rsidRPr="00E60E7E" w14:paraId="14478D08" w14:textId="77777777" w:rsidTr="00F911F6">
        <w:tc>
          <w:tcPr>
            <w:tcW w:w="3256" w:type="dxa"/>
          </w:tcPr>
          <w:p w14:paraId="11659CA4" w14:textId="77777777" w:rsidR="00F36D43" w:rsidRPr="00E60E7E" w:rsidRDefault="00F36D43" w:rsidP="00F36D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60E7E">
              <w:rPr>
                <w:rFonts w:ascii="Arial" w:hAnsi="Arial" w:cs="Arial"/>
                <w:sz w:val="36"/>
                <w:szCs w:val="36"/>
              </w:rPr>
              <w:t>ИНН / КПП</w:t>
            </w:r>
          </w:p>
        </w:tc>
        <w:tc>
          <w:tcPr>
            <w:tcW w:w="6089" w:type="dxa"/>
          </w:tcPr>
          <w:p w14:paraId="02370856" w14:textId="77777777" w:rsidR="00F36D43" w:rsidRPr="00E60E7E" w:rsidRDefault="00F36D43" w:rsidP="00F36D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60E7E">
              <w:rPr>
                <w:rFonts w:ascii="Arial" w:hAnsi="Arial" w:cs="Arial"/>
                <w:sz w:val="36"/>
                <w:szCs w:val="36"/>
              </w:rPr>
              <w:t>1001992208 / 100101001</w:t>
            </w:r>
          </w:p>
        </w:tc>
      </w:tr>
      <w:tr w:rsidR="00F36D43" w:rsidRPr="00E60E7E" w14:paraId="219CC439" w14:textId="77777777" w:rsidTr="00F911F6">
        <w:tc>
          <w:tcPr>
            <w:tcW w:w="3256" w:type="dxa"/>
          </w:tcPr>
          <w:p w14:paraId="17FA31D2" w14:textId="77777777" w:rsidR="00F36D43" w:rsidRPr="00E60E7E" w:rsidRDefault="00F36D43" w:rsidP="00F36D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60E7E">
              <w:rPr>
                <w:rFonts w:ascii="Arial" w:hAnsi="Arial" w:cs="Arial"/>
                <w:sz w:val="36"/>
                <w:szCs w:val="36"/>
              </w:rPr>
              <w:t>ОГРН</w:t>
            </w:r>
          </w:p>
        </w:tc>
        <w:tc>
          <w:tcPr>
            <w:tcW w:w="6089" w:type="dxa"/>
          </w:tcPr>
          <w:p w14:paraId="7455FB76" w14:textId="77777777" w:rsidR="00F36D43" w:rsidRPr="00E60E7E" w:rsidRDefault="00F36D43" w:rsidP="00F36D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60E7E">
              <w:rPr>
                <w:rFonts w:ascii="Arial" w:hAnsi="Arial" w:cs="Arial"/>
                <w:sz w:val="36"/>
                <w:szCs w:val="36"/>
              </w:rPr>
              <w:t>1141000000240</w:t>
            </w:r>
          </w:p>
        </w:tc>
      </w:tr>
      <w:tr w:rsidR="00F36D43" w:rsidRPr="00E60E7E" w14:paraId="57465FC7" w14:textId="77777777" w:rsidTr="00F911F6">
        <w:tc>
          <w:tcPr>
            <w:tcW w:w="3256" w:type="dxa"/>
          </w:tcPr>
          <w:p w14:paraId="162076FB" w14:textId="77777777" w:rsidR="00F36D43" w:rsidRPr="00E60E7E" w:rsidRDefault="00F36D43" w:rsidP="00F36D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60E7E">
              <w:rPr>
                <w:rFonts w:ascii="Arial" w:hAnsi="Arial" w:cs="Arial"/>
                <w:sz w:val="36"/>
                <w:szCs w:val="36"/>
              </w:rPr>
              <w:t>ОКПО</w:t>
            </w:r>
          </w:p>
        </w:tc>
        <w:tc>
          <w:tcPr>
            <w:tcW w:w="6089" w:type="dxa"/>
          </w:tcPr>
          <w:p w14:paraId="76813E77" w14:textId="77777777" w:rsidR="00F36D43" w:rsidRPr="00E60E7E" w:rsidRDefault="00F36D43" w:rsidP="00F36D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60E7E">
              <w:rPr>
                <w:rFonts w:ascii="Arial" w:hAnsi="Arial" w:cs="Arial"/>
                <w:sz w:val="36"/>
                <w:szCs w:val="36"/>
              </w:rPr>
              <w:t>16821621</w:t>
            </w:r>
          </w:p>
        </w:tc>
      </w:tr>
      <w:tr w:rsidR="00F36D43" w:rsidRPr="00E60E7E" w14:paraId="4009526B" w14:textId="77777777" w:rsidTr="00F911F6">
        <w:tc>
          <w:tcPr>
            <w:tcW w:w="3256" w:type="dxa"/>
          </w:tcPr>
          <w:p w14:paraId="41D53B92" w14:textId="77777777" w:rsidR="00F36D43" w:rsidRPr="00E60E7E" w:rsidRDefault="00F36D43" w:rsidP="00F36D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60E7E">
              <w:rPr>
                <w:rFonts w:ascii="Arial" w:hAnsi="Arial" w:cs="Arial"/>
                <w:sz w:val="36"/>
                <w:szCs w:val="36"/>
              </w:rPr>
              <w:t>ОКВЭД</w:t>
            </w:r>
          </w:p>
        </w:tc>
        <w:tc>
          <w:tcPr>
            <w:tcW w:w="6089" w:type="dxa"/>
          </w:tcPr>
          <w:p w14:paraId="2C5B278F" w14:textId="77777777" w:rsidR="00F36D43" w:rsidRPr="00E60E7E" w:rsidRDefault="00F36D43" w:rsidP="00F36D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60E7E">
              <w:rPr>
                <w:rFonts w:ascii="Arial" w:hAnsi="Arial" w:cs="Arial"/>
                <w:sz w:val="36"/>
                <w:szCs w:val="36"/>
              </w:rPr>
              <w:t>68.32.1</w:t>
            </w:r>
          </w:p>
        </w:tc>
      </w:tr>
      <w:tr w:rsidR="00F36D43" w:rsidRPr="00E60E7E" w14:paraId="340EDC35" w14:textId="77777777" w:rsidTr="00F911F6">
        <w:tc>
          <w:tcPr>
            <w:tcW w:w="3256" w:type="dxa"/>
          </w:tcPr>
          <w:p w14:paraId="40ABB8EC" w14:textId="77777777" w:rsidR="00F36D43" w:rsidRPr="00E60E7E" w:rsidRDefault="00F36D43" w:rsidP="00F36D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60E7E">
              <w:rPr>
                <w:rFonts w:ascii="Arial" w:hAnsi="Arial" w:cs="Arial"/>
                <w:sz w:val="36"/>
                <w:szCs w:val="36"/>
              </w:rPr>
              <w:t>Юридический адрес</w:t>
            </w:r>
          </w:p>
        </w:tc>
        <w:tc>
          <w:tcPr>
            <w:tcW w:w="6089" w:type="dxa"/>
          </w:tcPr>
          <w:p w14:paraId="7BC0F1F2" w14:textId="1EA780FA" w:rsidR="00F36D43" w:rsidRPr="00E60E7E" w:rsidRDefault="00FE3870" w:rsidP="00760A0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3870">
              <w:rPr>
                <w:rFonts w:ascii="Arial" w:hAnsi="Arial" w:cs="Arial"/>
                <w:sz w:val="36"/>
                <w:szCs w:val="36"/>
              </w:rPr>
              <w:t xml:space="preserve">185011, Республика Карелия, г Петрозаводск, </w:t>
            </w:r>
            <w:proofErr w:type="spellStart"/>
            <w:r w:rsidRPr="00FE3870">
              <w:rPr>
                <w:rFonts w:ascii="Arial" w:hAnsi="Arial" w:cs="Arial"/>
                <w:sz w:val="36"/>
                <w:szCs w:val="36"/>
              </w:rPr>
              <w:t>ул</w:t>
            </w:r>
            <w:proofErr w:type="spellEnd"/>
            <w:r w:rsidRPr="00FE3870">
              <w:rPr>
                <w:rFonts w:ascii="Arial" w:hAnsi="Arial" w:cs="Arial"/>
                <w:sz w:val="36"/>
                <w:szCs w:val="36"/>
              </w:rPr>
              <w:t xml:space="preserve"> Балтийская (</w:t>
            </w:r>
            <w:proofErr w:type="spellStart"/>
            <w:r w:rsidRPr="00FE3870">
              <w:rPr>
                <w:rFonts w:ascii="Arial" w:hAnsi="Arial" w:cs="Arial"/>
                <w:sz w:val="36"/>
                <w:szCs w:val="36"/>
              </w:rPr>
              <w:t>Кукковка</w:t>
            </w:r>
            <w:proofErr w:type="spellEnd"/>
            <w:r w:rsidRPr="00FE3870">
              <w:rPr>
                <w:rFonts w:ascii="Arial" w:hAnsi="Arial" w:cs="Arial"/>
                <w:sz w:val="36"/>
                <w:szCs w:val="36"/>
              </w:rPr>
              <w:t xml:space="preserve"> р-н), д. 1А, этаж 1</w:t>
            </w:r>
          </w:p>
        </w:tc>
      </w:tr>
      <w:tr w:rsidR="00F36D43" w:rsidRPr="00E60E7E" w14:paraId="7198ED01" w14:textId="77777777" w:rsidTr="00F911F6">
        <w:tc>
          <w:tcPr>
            <w:tcW w:w="3256" w:type="dxa"/>
          </w:tcPr>
          <w:p w14:paraId="3922AA81" w14:textId="77777777" w:rsidR="00F36D43" w:rsidRPr="00E60E7E" w:rsidRDefault="00F36D43" w:rsidP="00F36D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60E7E">
              <w:rPr>
                <w:rFonts w:ascii="Arial" w:hAnsi="Arial" w:cs="Arial"/>
                <w:sz w:val="36"/>
                <w:szCs w:val="36"/>
              </w:rPr>
              <w:t>Фактический адрес</w:t>
            </w:r>
          </w:p>
        </w:tc>
        <w:tc>
          <w:tcPr>
            <w:tcW w:w="6089" w:type="dxa"/>
          </w:tcPr>
          <w:p w14:paraId="07F58917" w14:textId="6B787670" w:rsidR="00F36D43" w:rsidRPr="00E60E7E" w:rsidRDefault="00FE3870" w:rsidP="00F36D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E3870">
              <w:rPr>
                <w:rFonts w:ascii="Arial" w:hAnsi="Arial" w:cs="Arial"/>
                <w:sz w:val="36"/>
                <w:szCs w:val="36"/>
              </w:rPr>
              <w:t xml:space="preserve">185011, Республика Карелия, г Петрозаводск, </w:t>
            </w:r>
            <w:proofErr w:type="spellStart"/>
            <w:r w:rsidRPr="00FE3870">
              <w:rPr>
                <w:rFonts w:ascii="Arial" w:hAnsi="Arial" w:cs="Arial"/>
                <w:sz w:val="36"/>
                <w:szCs w:val="36"/>
              </w:rPr>
              <w:t>ул</w:t>
            </w:r>
            <w:proofErr w:type="spellEnd"/>
            <w:r w:rsidRPr="00FE3870">
              <w:rPr>
                <w:rFonts w:ascii="Arial" w:hAnsi="Arial" w:cs="Arial"/>
                <w:sz w:val="36"/>
                <w:szCs w:val="36"/>
              </w:rPr>
              <w:t xml:space="preserve"> Балтийская (</w:t>
            </w:r>
            <w:proofErr w:type="spellStart"/>
            <w:r w:rsidRPr="00FE3870">
              <w:rPr>
                <w:rFonts w:ascii="Arial" w:hAnsi="Arial" w:cs="Arial"/>
                <w:sz w:val="36"/>
                <w:szCs w:val="36"/>
              </w:rPr>
              <w:t>Кукковка</w:t>
            </w:r>
            <w:proofErr w:type="spellEnd"/>
            <w:r w:rsidRPr="00FE3870">
              <w:rPr>
                <w:rFonts w:ascii="Arial" w:hAnsi="Arial" w:cs="Arial"/>
                <w:sz w:val="36"/>
                <w:szCs w:val="36"/>
              </w:rPr>
              <w:t xml:space="preserve"> р-н), д. 1А, этаж 1</w:t>
            </w:r>
            <w:bookmarkStart w:id="0" w:name="_GoBack"/>
            <w:bookmarkEnd w:id="0"/>
          </w:p>
        </w:tc>
      </w:tr>
      <w:tr w:rsidR="00F36D43" w:rsidRPr="00E60E7E" w14:paraId="394D2F97" w14:textId="77777777" w:rsidTr="00F911F6">
        <w:tc>
          <w:tcPr>
            <w:tcW w:w="3256" w:type="dxa"/>
          </w:tcPr>
          <w:p w14:paraId="12C9324C" w14:textId="2DF680C6" w:rsidR="00F36D43" w:rsidRPr="00E60E7E" w:rsidRDefault="00FE3870" w:rsidP="00F911F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Г</w:t>
            </w:r>
            <w:r w:rsidR="00C9363D">
              <w:rPr>
                <w:rFonts w:ascii="Arial" w:hAnsi="Arial" w:cs="Arial"/>
                <w:sz w:val="36"/>
                <w:szCs w:val="36"/>
              </w:rPr>
              <w:t>енеральн</w:t>
            </w:r>
            <w:r>
              <w:rPr>
                <w:rFonts w:ascii="Arial" w:hAnsi="Arial" w:cs="Arial"/>
                <w:sz w:val="36"/>
                <w:szCs w:val="36"/>
              </w:rPr>
              <w:t>ый</w:t>
            </w:r>
            <w:r w:rsidR="00C9363D">
              <w:rPr>
                <w:rFonts w:ascii="Arial" w:hAnsi="Arial" w:cs="Arial"/>
                <w:sz w:val="36"/>
                <w:szCs w:val="36"/>
              </w:rPr>
              <w:t xml:space="preserve"> директор</w:t>
            </w:r>
          </w:p>
        </w:tc>
        <w:tc>
          <w:tcPr>
            <w:tcW w:w="6089" w:type="dxa"/>
          </w:tcPr>
          <w:p w14:paraId="4B9B4A60" w14:textId="2BA352B0" w:rsidR="00F36D43" w:rsidRPr="00E60E7E" w:rsidRDefault="00CC5874" w:rsidP="00F36D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C5874">
              <w:rPr>
                <w:rFonts w:ascii="Arial" w:hAnsi="Arial" w:cs="Arial"/>
                <w:sz w:val="36"/>
                <w:szCs w:val="36"/>
              </w:rPr>
              <w:t>Евстифеев Александр Сергеевич</w:t>
            </w:r>
          </w:p>
          <w:p w14:paraId="1F812AA1" w14:textId="77777777" w:rsidR="00F36D43" w:rsidRPr="00E60E7E" w:rsidRDefault="00F36D43" w:rsidP="00F36D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36D43" w:rsidRPr="00E60E7E" w14:paraId="445FC6C5" w14:textId="77777777" w:rsidTr="00F911F6">
        <w:tc>
          <w:tcPr>
            <w:tcW w:w="3256" w:type="dxa"/>
          </w:tcPr>
          <w:p w14:paraId="61278A2C" w14:textId="77777777" w:rsidR="00F36D43" w:rsidRPr="00E60E7E" w:rsidRDefault="00F36D43" w:rsidP="00F36D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60E7E">
              <w:rPr>
                <w:rFonts w:ascii="Arial" w:hAnsi="Arial" w:cs="Arial"/>
                <w:sz w:val="36"/>
                <w:szCs w:val="36"/>
              </w:rPr>
              <w:t>Главный бухгалтер</w:t>
            </w:r>
          </w:p>
        </w:tc>
        <w:tc>
          <w:tcPr>
            <w:tcW w:w="6089" w:type="dxa"/>
          </w:tcPr>
          <w:p w14:paraId="44EC9D6A" w14:textId="6C06AFA1" w:rsidR="00F36D43" w:rsidRPr="00E60E7E" w:rsidRDefault="00A13F35" w:rsidP="00F36D4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Тягунова Маргарита Георгиевна</w:t>
            </w:r>
          </w:p>
        </w:tc>
      </w:tr>
    </w:tbl>
    <w:p w14:paraId="53B92A87" w14:textId="77777777" w:rsidR="00F43CB4" w:rsidRDefault="00F43CB4" w:rsidP="00F43CB4">
      <w:pPr>
        <w:jc w:val="center"/>
        <w:rPr>
          <w:rFonts w:ascii="Arial" w:hAnsi="Arial" w:cs="Arial"/>
          <w:b/>
          <w:sz w:val="32"/>
          <w:szCs w:val="32"/>
        </w:rPr>
      </w:pPr>
    </w:p>
    <w:p w14:paraId="01A153AA" w14:textId="77777777" w:rsidR="00F43CB4" w:rsidRPr="00F43CB4" w:rsidRDefault="00F43CB4" w:rsidP="00F43CB4">
      <w:pPr>
        <w:jc w:val="center"/>
        <w:rPr>
          <w:rFonts w:ascii="Arial" w:hAnsi="Arial" w:cs="Arial"/>
          <w:b/>
          <w:sz w:val="32"/>
          <w:szCs w:val="32"/>
        </w:rPr>
      </w:pPr>
    </w:p>
    <w:sectPr w:rsidR="00F43CB4" w:rsidRPr="00F43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DC"/>
    <w:rsid w:val="000A7CA6"/>
    <w:rsid w:val="00156007"/>
    <w:rsid w:val="001E1906"/>
    <w:rsid w:val="00207FA2"/>
    <w:rsid w:val="002133B5"/>
    <w:rsid w:val="002C0769"/>
    <w:rsid w:val="005C5193"/>
    <w:rsid w:val="00760A08"/>
    <w:rsid w:val="00783B24"/>
    <w:rsid w:val="007A283A"/>
    <w:rsid w:val="007F68DC"/>
    <w:rsid w:val="00914EB9"/>
    <w:rsid w:val="00A13F35"/>
    <w:rsid w:val="00A737F1"/>
    <w:rsid w:val="00B07E8E"/>
    <w:rsid w:val="00C9363D"/>
    <w:rsid w:val="00CC5874"/>
    <w:rsid w:val="00E03254"/>
    <w:rsid w:val="00E60E7E"/>
    <w:rsid w:val="00F36D43"/>
    <w:rsid w:val="00F43CB4"/>
    <w:rsid w:val="00F45766"/>
    <w:rsid w:val="00F911F6"/>
    <w:rsid w:val="00F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D505"/>
  <w15:chartTrackingRefBased/>
  <w15:docId w15:val="{86642D64-A90D-4B77-BDEB-D85B447C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B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36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Shvecov</cp:lastModifiedBy>
  <cp:revision>5</cp:revision>
  <cp:lastPrinted>2015-04-06T07:50:00Z</cp:lastPrinted>
  <dcterms:created xsi:type="dcterms:W3CDTF">2021-12-09T06:59:00Z</dcterms:created>
  <dcterms:modified xsi:type="dcterms:W3CDTF">2023-07-11T09:01:00Z</dcterms:modified>
</cp:coreProperties>
</file>